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365E01" w:rsidRDefault="00365E01" w:rsidP="00BA688C">
      <w:pPr>
        <w:rPr>
          <w:rFonts w:ascii="Trebuchet MS" w:hAnsi="Trebuchet MS"/>
          <w:sz w:val="24"/>
          <w:szCs w:val="24"/>
        </w:rPr>
      </w:pPr>
    </w:p>
    <w:p w:rsidR="00FC58C3" w:rsidRPr="00826A80" w:rsidRDefault="00FC58C3" w:rsidP="00FC58C3">
      <w:pPr>
        <w:pStyle w:val="Default"/>
        <w:rPr>
          <w:b/>
          <w:bCs/>
          <w:sz w:val="32"/>
          <w:szCs w:val="32"/>
        </w:rPr>
      </w:pPr>
      <w:r w:rsidRPr="00C77AC9">
        <w:rPr>
          <w:rFonts w:asciiTheme="minorHAnsi" w:hAnsiTheme="minorHAnsi" w:cstheme="minorBidi"/>
          <w:noProof/>
          <w:color w:val="auto"/>
          <w:sz w:val="32"/>
          <w:szCs w:val="32"/>
          <w:lang w:eastAsia="pt-PT"/>
        </w:rPr>
        <w:drawing>
          <wp:anchor distT="0" distB="0" distL="114300" distR="114300" simplePos="0" relativeHeight="251673600" behindDoc="1" locked="0" layoutInCell="1" allowOverlap="1" wp14:anchorId="4D410303" wp14:editId="521D5731">
            <wp:simplePos x="0" y="0"/>
            <wp:positionH relativeFrom="column">
              <wp:posOffset>-32385</wp:posOffset>
            </wp:positionH>
            <wp:positionV relativeFrom="paragraph">
              <wp:posOffset>-99695</wp:posOffset>
            </wp:positionV>
            <wp:extent cx="1171575" cy="1619250"/>
            <wp:effectExtent l="19050" t="0" r="9525" b="0"/>
            <wp:wrapTight wrapText="bothSides">
              <wp:wrapPolygon edited="0">
                <wp:start x="-351" y="0"/>
                <wp:lineTo x="-351" y="21346"/>
                <wp:lineTo x="21776" y="21346"/>
                <wp:lineTo x="21776" y="0"/>
                <wp:lineTo x="-351" y="0"/>
              </wp:wrapPolygon>
            </wp:wrapTight>
            <wp:docPr id="2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1575" cy="1619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b/>
          <w:bCs/>
          <w:sz w:val="32"/>
          <w:szCs w:val="32"/>
        </w:rPr>
        <w:t xml:space="preserve">        </w:t>
      </w:r>
      <w:r w:rsidRPr="00826A80">
        <w:rPr>
          <w:b/>
          <w:bCs/>
          <w:sz w:val="32"/>
          <w:szCs w:val="32"/>
        </w:rPr>
        <w:t>UNIVERSIDADE DA BEIRA INTERIOR</w:t>
      </w:r>
    </w:p>
    <w:p w:rsidR="00FC58C3" w:rsidRPr="00826A80" w:rsidRDefault="00FC58C3" w:rsidP="00FC58C3">
      <w:pPr>
        <w:pStyle w:val="Default"/>
        <w:rPr>
          <w:b/>
          <w:bCs/>
          <w:sz w:val="32"/>
          <w:szCs w:val="32"/>
        </w:rPr>
      </w:pPr>
    </w:p>
    <w:p w:rsidR="00FC58C3" w:rsidRPr="00826A80" w:rsidRDefault="00FC58C3" w:rsidP="00FC58C3">
      <w:pPr>
        <w:pStyle w:val="Default"/>
        <w:rPr>
          <w:b/>
          <w:bCs/>
          <w:sz w:val="32"/>
          <w:szCs w:val="32"/>
        </w:rPr>
      </w:pPr>
    </w:p>
    <w:p w:rsidR="00FC58C3" w:rsidRPr="00826A80" w:rsidRDefault="00FC58C3" w:rsidP="00FC58C3">
      <w:pPr>
        <w:pStyle w:val="Default"/>
        <w:rPr>
          <w:b/>
          <w:bCs/>
        </w:rPr>
      </w:pPr>
    </w:p>
    <w:p w:rsidR="00FC58C3" w:rsidRPr="00826A80" w:rsidRDefault="00FC58C3" w:rsidP="00FC58C3">
      <w:pPr>
        <w:pStyle w:val="Default"/>
        <w:rPr>
          <w:b/>
          <w:bCs/>
        </w:rPr>
      </w:pPr>
    </w:p>
    <w:p w:rsidR="00FC58C3" w:rsidRPr="00826A80" w:rsidRDefault="00FC58C3" w:rsidP="00FC58C3">
      <w:pPr>
        <w:pStyle w:val="Default"/>
        <w:jc w:val="center"/>
        <w:rPr>
          <w:b/>
          <w:bCs/>
          <w:sz w:val="28"/>
          <w:szCs w:val="28"/>
        </w:rPr>
      </w:pPr>
    </w:p>
    <w:p w:rsidR="00FC58C3" w:rsidRPr="00826A80" w:rsidRDefault="00FC58C3" w:rsidP="00FC58C3">
      <w:pPr>
        <w:pStyle w:val="Default"/>
        <w:jc w:val="center"/>
        <w:rPr>
          <w:b/>
          <w:bCs/>
          <w:sz w:val="28"/>
          <w:szCs w:val="28"/>
        </w:rPr>
      </w:pPr>
      <w:r w:rsidRPr="00826A80">
        <w:rPr>
          <w:b/>
          <w:bCs/>
          <w:sz w:val="28"/>
          <w:szCs w:val="28"/>
        </w:rPr>
        <w:t>Faculdade de Ciências da Saúde</w:t>
      </w:r>
    </w:p>
    <w:p w:rsidR="00FC58C3" w:rsidRPr="00826A80" w:rsidRDefault="00FC58C3" w:rsidP="00FC58C3">
      <w:pPr>
        <w:pStyle w:val="Default"/>
        <w:rPr>
          <w:b/>
          <w:bCs/>
        </w:rPr>
      </w:pPr>
    </w:p>
    <w:p w:rsidR="00FC58C3" w:rsidRPr="00826A80" w:rsidRDefault="00FC58C3" w:rsidP="00FC58C3">
      <w:pPr>
        <w:pStyle w:val="Default"/>
        <w:rPr>
          <w:b/>
          <w:bCs/>
        </w:rPr>
      </w:pPr>
    </w:p>
    <w:p w:rsidR="00FC58C3" w:rsidRPr="00826A80" w:rsidRDefault="00FC58C3" w:rsidP="00FC58C3">
      <w:pPr>
        <w:pStyle w:val="Default"/>
        <w:rPr>
          <w:b/>
          <w:bCs/>
        </w:rPr>
      </w:pPr>
    </w:p>
    <w:p w:rsidR="00FC58C3" w:rsidRPr="00826A80" w:rsidRDefault="00FC58C3" w:rsidP="00FC58C3">
      <w:pPr>
        <w:pStyle w:val="Default"/>
        <w:rPr>
          <w:b/>
          <w:bCs/>
        </w:rPr>
      </w:pPr>
    </w:p>
    <w:p w:rsidR="00FC58C3" w:rsidRPr="00826A80" w:rsidRDefault="00FC58C3" w:rsidP="00FC58C3">
      <w:pPr>
        <w:pStyle w:val="Default"/>
        <w:rPr>
          <w:b/>
          <w:bCs/>
        </w:rPr>
      </w:pPr>
    </w:p>
    <w:p w:rsidR="00FC58C3" w:rsidRPr="00826A80" w:rsidRDefault="00FC58C3" w:rsidP="00FC58C3">
      <w:pPr>
        <w:pStyle w:val="Default"/>
        <w:rPr>
          <w:b/>
          <w:bCs/>
        </w:rPr>
      </w:pPr>
    </w:p>
    <w:p w:rsidR="00FC58C3" w:rsidRPr="00826A80" w:rsidRDefault="00FC58C3" w:rsidP="00FC58C3">
      <w:pPr>
        <w:pStyle w:val="Default"/>
        <w:rPr>
          <w:b/>
          <w:bCs/>
        </w:rPr>
      </w:pPr>
    </w:p>
    <w:p w:rsidR="00FC58C3" w:rsidRPr="00826A80" w:rsidRDefault="00FC58C3" w:rsidP="00FC58C3">
      <w:pPr>
        <w:pStyle w:val="Default"/>
        <w:rPr>
          <w:b/>
          <w:bCs/>
        </w:rPr>
      </w:pPr>
    </w:p>
    <w:p w:rsidR="00FC58C3" w:rsidRPr="00826A80" w:rsidRDefault="00FC58C3" w:rsidP="00FC58C3">
      <w:pPr>
        <w:pStyle w:val="Default"/>
        <w:rPr>
          <w:b/>
          <w:bCs/>
        </w:rPr>
      </w:pPr>
    </w:p>
    <w:p w:rsidR="00FC58C3" w:rsidRPr="00826A80" w:rsidRDefault="00FC58C3" w:rsidP="00FC58C3">
      <w:pPr>
        <w:pStyle w:val="Default"/>
        <w:rPr>
          <w:b/>
          <w:bCs/>
        </w:rPr>
      </w:pPr>
    </w:p>
    <w:p w:rsidR="00FC58C3" w:rsidRPr="00826A80" w:rsidRDefault="001E114C" w:rsidP="00FC58C3">
      <w:pPr>
        <w:ind w:firstLine="708"/>
        <w:jc w:val="center"/>
        <w:rPr>
          <w:rFonts w:ascii="Trebuchet MS" w:hAnsi="Trebuchet MS"/>
          <w:sz w:val="32"/>
          <w:szCs w:val="32"/>
        </w:rPr>
      </w:pPr>
      <w:r>
        <w:rPr>
          <w:rFonts w:ascii="Trebuchet MS" w:hAnsi="Trebuchet MS"/>
          <w:b/>
          <w:bCs/>
          <w:sz w:val="32"/>
          <w:szCs w:val="32"/>
        </w:rPr>
        <w:t>Retinopatia Diabé</w:t>
      </w:r>
      <w:r w:rsidR="00FC58C3">
        <w:rPr>
          <w:rFonts w:ascii="Trebuchet MS" w:hAnsi="Trebuchet MS"/>
          <w:b/>
          <w:bCs/>
          <w:sz w:val="32"/>
          <w:szCs w:val="32"/>
        </w:rPr>
        <w:t xml:space="preserve">tica </w:t>
      </w:r>
    </w:p>
    <w:p w:rsidR="00FC58C3" w:rsidRPr="00826A80" w:rsidRDefault="00FC58C3" w:rsidP="00FC58C3">
      <w:pPr>
        <w:ind w:firstLine="708"/>
        <w:jc w:val="center"/>
        <w:rPr>
          <w:rFonts w:ascii="Trebuchet MS" w:hAnsi="Trebuchet MS"/>
          <w:b/>
          <w:color w:val="000000" w:themeColor="text1"/>
          <w:sz w:val="32"/>
          <w:szCs w:val="32"/>
        </w:rPr>
      </w:pPr>
      <w:r w:rsidRPr="00826A80">
        <w:rPr>
          <w:rFonts w:ascii="Trebuchet MS" w:hAnsi="Trebuchet MS"/>
          <w:b/>
          <w:color w:val="000000" w:themeColor="text1"/>
          <w:sz w:val="32"/>
          <w:szCs w:val="32"/>
        </w:rPr>
        <w:t>Elza Marisa Pereira da Fonseca</w:t>
      </w:r>
    </w:p>
    <w:p w:rsidR="00FC58C3" w:rsidRPr="00826A80" w:rsidRDefault="00FC58C3" w:rsidP="00FC58C3">
      <w:pPr>
        <w:ind w:firstLine="708"/>
        <w:rPr>
          <w:rFonts w:ascii="Trebuchet MS" w:hAnsi="Trebuchet MS"/>
          <w:sz w:val="32"/>
          <w:szCs w:val="32"/>
        </w:rPr>
      </w:pPr>
    </w:p>
    <w:p w:rsidR="00FC58C3" w:rsidRPr="00826A80" w:rsidRDefault="00FC58C3" w:rsidP="00FC58C3">
      <w:pPr>
        <w:ind w:firstLine="708"/>
        <w:rPr>
          <w:rFonts w:ascii="Trebuchet MS" w:hAnsi="Trebuchet MS"/>
          <w:sz w:val="24"/>
          <w:szCs w:val="24"/>
        </w:rPr>
      </w:pPr>
    </w:p>
    <w:p w:rsidR="00FC58C3" w:rsidRPr="00826A80" w:rsidRDefault="00FC58C3" w:rsidP="00FC58C3">
      <w:pPr>
        <w:pStyle w:val="Default"/>
        <w:rPr>
          <w:b/>
          <w:bCs/>
        </w:rPr>
      </w:pPr>
    </w:p>
    <w:p w:rsidR="00FC58C3" w:rsidRPr="00826A80" w:rsidRDefault="00FC58C3" w:rsidP="00FC58C3">
      <w:pPr>
        <w:pStyle w:val="Default"/>
        <w:rPr>
          <w:b/>
          <w:bCs/>
        </w:rPr>
      </w:pPr>
    </w:p>
    <w:p w:rsidR="00FC58C3" w:rsidRPr="00826A80" w:rsidRDefault="00FC58C3" w:rsidP="00FC58C3">
      <w:pPr>
        <w:pStyle w:val="Default"/>
        <w:jc w:val="center"/>
      </w:pPr>
    </w:p>
    <w:p w:rsidR="00FC58C3" w:rsidRPr="00826A80" w:rsidRDefault="00FC58C3" w:rsidP="00FC58C3">
      <w:pPr>
        <w:pStyle w:val="Default"/>
        <w:jc w:val="center"/>
      </w:pPr>
      <w:r w:rsidRPr="00826A80">
        <w:t>Dissertação para obtenção do Grau de Mestre em</w:t>
      </w:r>
    </w:p>
    <w:p w:rsidR="00FC58C3" w:rsidRPr="00826A80" w:rsidRDefault="00FC58C3" w:rsidP="00FC58C3">
      <w:pPr>
        <w:pStyle w:val="Default"/>
        <w:jc w:val="center"/>
      </w:pPr>
    </w:p>
    <w:p w:rsidR="00FC58C3" w:rsidRPr="00826A80" w:rsidRDefault="00FC58C3" w:rsidP="00FC58C3">
      <w:pPr>
        <w:pStyle w:val="Default"/>
        <w:jc w:val="center"/>
        <w:rPr>
          <w:b/>
          <w:bCs/>
        </w:rPr>
      </w:pPr>
      <w:r w:rsidRPr="00826A80">
        <w:rPr>
          <w:b/>
          <w:bCs/>
        </w:rPr>
        <w:t>Optometria – Ciências da Visão</w:t>
      </w:r>
    </w:p>
    <w:p w:rsidR="00FC58C3" w:rsidRPr="00826A80" w:rsidRDefault="00FC58C3" w:rsidP="00FC58C3">
      <w:pPr>
        <w:pStyle w:val="Default"/>
        <w:jc w:val="center"/>
      </w:pPr>
    </w:p>
    <w:p w:rsidR="00FC58C3" w:rsidRPr="00826A80" w:rsidRDefault="00FC58C3" w:rsidP="00FC58C3">
      <w:pPr>
        <w:pStyle w:val="Default"/>
        <w:jc w:val="center"/>
      </w:pPr>
      <w:r>
        <w:t>Orientador: Prof. Doutor Eugé</w:t>
      </w:r>
      <w:r w:rsidRPr="00826A80">
        <w:t>nio Leite</w:t>
      </w:r>
    </w:p>
    <w:p w:rsidR="00FC58C3" w:rsidRPr="00826A80" w:rsidRDefault="00FC58C3" w:rsidP="00FC58C3">
      <w:pPr>
        <w:pStyle w:val="Default"/>
        <w:jc w:val="center"/>
      </w:pPr>
      <w:r w:rsidRPr="00826A80">
        <w:t>Co-orientadora: Ortoptista Cátia Cantante</w:t>
      </w:r>
    </w:p>
    <w:p w:rsidR="00FC58C3" w:rsidRPr="00826A80" w:rsidRDefault="00FC58C3" w:rsidP="00FC58C3">
      <w:pPr>
        <w:ind w:firstLine="708"/>
        <w:rPr>
          <w:rFonts w:ascii="Trebuchet MS" w:hAnsi="Trebuchet MS"/>
          <w:sz w:val="24"/>
          <w:szCs w:val="24"/>
        </w:rPr>
      </w:pPr>
    </w:p>
    <w:p w:rsidR="00FC58C3" w:rsidRDefault="00FC58C3" w:rsidP="00FC58C3">
      <w:pPr>
        <w:ind w:firstLine="708"/>
        <w:rPr>
          <w:rFonts w:ascii="Trebuchet MS" w:hAnsi="Trebuchet MS"/>
          <w:sz w:val="24"/>
          <w:szCs w:val="24"/>
        </w:rPr>
      </w:pPr>
    </w:p>
    <w:p w:rsidR="00FC58C3" w:rsidRDefault="00FC58C3" w:rsidP="00FC58C3">
      <w:pPr>
        <w:ind w:firstLine="708"/>
        <w:rPr>
          <w:rFonts w:ascii="Trebuchet MS" w:hAnsi="Trebuchet MS"/>
          <w:sz w:val="24"/>
          <w:szCs w:val="24"/>
        </w:rPr>
      </w:pPr>
    </w:p>
    <w:p w:rsidR="00FC58C3" w:rsidRPr="00826A80" w:rsidRDefault="00FC58C3" w:rsidP="00FC58C3">
      <w:pPr>
        <w:ind w:firstLine="708"/>
        <w:rPr>
          <w:rFonts w:ascii="Trebuchet MS" w:hAnsi="Trebuchet MS"/>
          <w:sz w:val="24"/>
          <w:szCs w:val="24"/>
        </w:rPr>
      </w:pPr>
    </w:p>
    <w:p w:rsidR="00FC58C3" w:rsidRDefault="00FC58C3" w:rsidP="00FC58C3">
      <w:pPr>
        <w:autoSpaceDE w:val="0"/>
        <w:autoSpaceDN w:val="0"/>
        <w:adjustRightInd w:val="0"/>
        <w:spacing w:after="0" w:line="240" w:lineRule="auto"/>
        <w:jc w:val="center"/>
        <w:rPr>
          <w:rFonts w:ascii="Trebuchet MS" w:hAnsi="Trebuchet MS" w:cs="Trebuchet MS"/>
          <w:b/>
          <w:bCs/>
          <w:color w:val="000000"/>
          <w:sz w:val="32"/>
          <w:szCs w:val="32"/>
        </w:rPr>
      </w:pPr>
    </w:p>
    <w:p w:rsidR="00FC58C3" w:rsidRDefault="00FC58C3" w:rsidP="00FC58C3">
      <w:pPr>
        <w:autoSpaceDE w:val="0"/>
        <w:autoSpaceDN w:val="0"/>
        <w:adjustRightInd w:val="0"/>
        <w:spacing w:after="0" w:line="240" w:lineRule="auto"/>
        <w:jc w:val="center"/>
        <w:rPr>
          <w:rFonts w:ascii="Trebuchet MS" w:hAnsi="Trebuchet MS" w:cs="Trebuchet MS"/>
          <w:b/>
          <w:bCs/>
          <w:color w:val="000000"/>
          <w:sz w:val="32"/>
          <w:szCs w:val="32"/>
        </w:rPr>
      </w:pPr>
    </w:p>
    <w:p w:rsidR="00FC58C3" w:rsidRDefault="00FC58C3" w:rsidP="00FC58C3">
      <w:pPr>
        <w:autoSpaceDE w:val="0"/>
        <w:autoSpaceDN w:val="0"/>
        <w:adjustRightInd w:val="0"/>
        <w:spacing w:after="0" w:line="240" w:lineRule="auto"/>
        <w:jc w:val="center"/>
        <w:rPr>
          <w:rFonts w:ascii="Trebuchet MS" w:hAnsi="Trebuchet MS" w:cs="Trebuchet MS"/>
          <w:b/>
          <w:bCs/>
          <w:color w:val="000000"/>
          <w:sz w:val="32"/>
          <w:szCs w:val="32"/>
        </w:rPr>
      </w:pPr>
    </w:p>
    <w:p w:rsidR="00FC58C3" w:rsidRDefault="00FC58C3" w:rsidP="00FC58C3">
      <w:pPr>
        <w:autoSpaceDE w:val="0"/>
        <w:autoSpaceDN w:val="0"/>
        <w:adjustRightInd w:val="0"/>
        <w:spacing w:after="0" w:line="240" w:lineRule="auto"/>
        <w:jc w:val="center"/>
        <w:rPr>
          <w:rFonts w:ascii="Trebuchet MS" w:hAnsi="Trebuchet MS" w:cs="Trebuchet MS"/>
          <w:b/>
          <w:bCs/>
          <w:color w:val="000000"/>
          <w:sz w:val="32"/>
          <w:szCs w:val="32"/>
        </w:rPr>
      </w:pPr>
    </w:p>
    <w:p w:rsidR="00FC58C3" w:rsidRDefault="00FC58C3" w:rsidP="00FC58C3">
      <w:pPr>
        <w:autoSpaceDE w:val="0"/>
        <w:autoSpaceDN w:val="0"/>
        <w:adjustRightInd w:val="0"/>
        <w:spacing w:after="0" w:line="240" w:lineRule="auto"/>
        <w:jc w:val="center"/>
        <w:rPr>
          <w:rFonts w:ascii="Trebuchet MS" w:hAnsi="Trebuchet MS" w:cs="Trebuchet MS"/>
          <w:b/>
          <w:bCs/>
          <w:color w:val="000000"/>
          <w:sz w:val="32"/>
          <w:szCs w:val="32"/>
        </w:rPr>
      </w:pPr>
    </w:p>
    <w:p w:rsidR="00FC58C3" w:rsidRDefault="00FC58C3" w:rsidP="00FC58C3">
      <w:pPr>
        <w:autoSpaceDE w:val="0"/>
        <w:autoSpaceDN w:val="0"/>
        <w:adjustRightInd w:val="0"/>
        <w:spacing w:after="0" w:line="240" w:lineRule="auto"/>
        <w:jc w:val="center"/>
        <w:rPr>
          <w:rFonts w:ascii="Trebuchet MS" w:hAnsi="Trebuchet MS" w:cs="Trebuchet MS"/>
          <w:b/>
          <w:bCs/>
          <w:color w:val="000000"/>
          <w:sz w:val="32"/>
          <w:szCs w:val="32"/>
        </w:rPr>
      </w:pPr>
    </w:p>
    <w:p w:rsidR="00FC58C3" w:rsidRDefault="00FC58C3" w:rsidP="00FC58C3">
      <w:pPr>
        <w:autoSpaceDE w:val="0"/>
        <w:autoSpaceDN w:val="0"/>
        <w:adjustRightInd w:val="0"/>
        <w:spacing w:after="0" w:line="240" w:lineRule="auto"/>
        <w:jc w:val="center"/>
        <w:rPr>
          <w:rFonts w:ascii="Trebuchet MS" w:hAnsi="Trebuchet MS" w:cs="Trebuchet MS"/>
          <w:b/>
          <w:bCs/>
          <w:color w:val="000000"/>
          <w:sz w:val="32"/>
          <w:szCs w:val="32"/>
        </w:rPr>
      </w:pPr>
    </w:p>
    <w:p w:rsidR="00FC58C3" w:rsidRPr="00826A80" w:rsidRDefault="001E114C" w:rsidP="00FC58C3">
      <w:pPr>
        <w:autoSpaceDE w:val="0"/>
        <w:autoSpaceDN w:val="0"/>
        <w:adjustRightInd w:val="0"/>
        <w:spacing w:after="0" w:line="240" w:lineRule="auto"/>
        <w:jc w:val="center"/>
        <w:rPr>
          <w:rFonts w:ascii="Trebuchet MS" w:hAnsi="Trebuchet MS" w:cs="Trebuchet MS"/>
          <w:color w:val="000000"/>
          <w:sz w:val="32"/>
          <w:szCs w:val="32"/>
        </w:rPr>
      </w:pPr>
      <w:r>
        <w:rPr>
          <w:rFonts w:ascii="Trebuchet MS" w:hAnsi="Trebuchet MS" w:cs="Trebuchet MS"/>
          <w:b/>
          <w:bCs/>
          <w:color w:val="000000"/>
          <w:sz w:val="32"/>
          <w:szCs w:val="32"/>
        </w:rPr>
        <w:t>Retinopatia Diabé</w:t>
      </w:r>
      <w:r w:rsidR="00FC58C3">
        <w:rPr>
          <w:rFonts w:ascii="Trebuchet MS" w:hAnsi="Trebuchet MS" w:cs="Trebuchet MS"/>
          <w:b/>
          <w:bCs/>
          <w:color w:val="000000"/>
          <w:sz w:val="32"/>
          <w:szCs w:val="32"/>
        </w:rPr>
        <w:t>tica</w:t>
      </w:r>
    </w:p>
    <w:p w:rsidR="00FC58C3" w:rsidRPr="00826A80" w:rsidRDefault="00FC58C3" w:rsidP="00FC58C3">
      <w:pPr>
        <w:autoSpaceDE w:val="0"/>
        <w:autoSpaceDN w:val="0"/>
        <w:adjustRightInd w:val="0"/>
        <w:spacing w:after="0" w:line="240" w:lineRule="auto"/>
        <w:jc w:val="center"/>
        <w:rPr>
          <w:rFonts w:ascii="Trebuchet MS" w:hAnsi="Trebuchet MS" w:cs="Trebuchet MS"/>
          <w:color w:val="000000"/>
          <w:sz w:val="32"/>
          <w:szCs w:val="32"/>
        </w:rPr>
      </w:pPr>
    </w:p>
    <w:p w:rsidR="00FC58C3" w:rsidRPr="00826A80" w:rsidRDefault="00FC58C3" w:rsidP="00FC58C3">
      <w:pPr>
        <w:autoSpaceDE w:val="0"/>
        <w:autoSpaceDN w:val="0"/>
        <w:adjustRightInd w:val="0"/>
        <w:spacing w:after="0" w:line="240" w:lineRule="auto"/>
        <w:jc w:val="center"/>
        <w:rPr>
          <w:rFonts w:ascii="Trebuchet MS" w:hAnsi="Trebuchet MS" w:cs="Trebuchet MS"/>
          <w:color w:val="000000"/>
          <w:sz w:val="32"/>
          <w:szCs w:val="32"/>
        </w:rPr>
      </w:pPr>
    </w:p>
    <w:p w:rsidR="00FC58C3" w:rsidRPr="00826A80" w:rsidRDefault="00FC58C3" w:rsidP="00FC58C3">
      <w:pPr>
        <w:autoSpaceDE w:val="0"/>
        <w:autoSpaceDN w:val="0"/>
        <w:adjustRightInd w:val="0"/>
        <w:spacing w:after="0" w:line="240" w:lineRule="auto"/>
        <w:jc w:val="center"/>
        <w:rPr>
          <w:rFonts w:ascii="Trebuchet MS" w:hAnsi="Trebuchet MS" w:cs="Trebuchet MS"/>
          <w:color w:val="000000"/>
          <w:sz w:val="32"/>
          <w:szCs w:val="32"/>
        </w:rPr>
      </w:pPr>
    </w:p>
    <w:p w:rsidR="00FC58C3" w:rsidRPr="00826A80" w:rsidRDefault="00FC58C3" w:rsidP="00FC58C3">
      <w:pPr>
        <w:autoSpaceDE w:val="0"/>
        <w:autoSpaceDN w:val="0"/>
        <w:adjustRightInd w:val="0"/>
        <w:spacing w:after="0" w:line="240" w:lineRule="auto"/>
        <w:jc w:val="center"/>
        <w:rPr>
          <w:rFonts w:ascii="Trebuchet MS" w:hAnsi="Trebuchet MS" w:cs="Trebuchet MS"/>
          <w:color w:val="000000"/>
          <w:sz w:val="32"/>
          <w:szCs w:val="32"/>
        </w:rPr>
      </w:pPr>
    </w:p>
    <w:p w:rsidR="00FC58C3" w:rsidRPr="00826A80" w:rsidRDefault="00FC58C3" w:rsidP="00FC58C3">
      <w:pPr>
        <w:autoSpaceDE w:val="0"/>
        <w:autoSpaceDN w:val="0"/>
        <w:adjustRightInd w:val="0"/>
        <w:spacing w:after="0" w:line="240" w:lineRule="auto"/>
        <w:jc w:val="center"/>
        <w:rPr>
          <w:rFonts w:ascii="Trebuchet MS" w:hAnsi="Trebuchet MS" w:cs="Trebuchet MS"/>
          <w:color w:val="000000"/>
          <w:sz w:val="32"/>
          <w:szCs w:val="32"/>
        </w:rPr>
      </w:pPr>
    </w:p>
    <w:p w:rsidR="00FC58C3" w:rsidRPr="00826A80" w:rsidRDefault="00FC58C3" w:rsidP="00FC58C3">
      <w:pPr>
        <w:autoSpaceDE w:val="0"/>
        <w:autoSpaceDN w:val="0"/>
        <w:adjustRightInd w:val="0"/>
        <w:spacing w:after="0" w:line="240" w:lineRule="auto"/>
        <w:jc w:val="center"/>
        <w:rPr>
          <w:rFonts w:ascii="Trebuchet MS" w:hAnsi="Trebuchet MS" w:cs="Trebuchet MS"/>
          <w:color w:val="000000"/>
          <w:sz w:val="32"/>
          <w:szCs w:val="32"/>
        </w:rPr>
      </w:pPr>
    </w:p>
    <w:p w:rsidR="00FC58C3" w:rsidRPr="00826A80" w:rsidRDefault="00FC58C3" w:rsidP="00FC58C3">
      <w:pPr>
        <w:autoSpaceDE w:val="0"/>
        <w:autoSpaceDN w:val="0"/>
        <w:adjustRightInd w:val="0"/>
        <w:spacing w:after="0" w:line="240" w:lineRule="auto"/>
        <w:jc w:val="center"/>
        <w:rPr>
          <w:rFonts w:ascii="Trebuchet MS" w:hAnsi="Trebuchet MS" w:cs="Trebuchet MS"/>
          <w:color w:val="000000"/>
          <w:sz w:val="32"/>
          <w:szCs w:val="32"/>
        </w:rPr>
      </w:pPr>
      <w:r w:rsidRPr="00826A80">
        <w:rPr>
          <w:rFonts w:ascii="Trebuchet MS" w:hAnsi="Trebuchet MS" w:cs="Trebuchet MS"/>
          <w:color w:val="000000"/>
          <w:sz w:val="32"/>
          <w:szCs w:val="32"/>
        </w:rPr>
        <w:t>Elza Marisa Pereira da Fonseca</w:t>
      </w:r>
    </w:p>
    <w:p w:rsidR="00FC58C3" w:rsidRPr="00826A80" w:rsidRDefault="00FC58C3" w:rsidP="00FC58C3">
      <w:pPr>
        <w:autoSpaceDE w:val="0"/>
        <w:autoSpaceDN w:val="0"/>
        <w:adjustRightInd w:val="0"/>
        <w:spacing w:after="0" w:line="240" w:lineRule="auto"/>
        <w:jc w:val="center"/>
        <w:rPr>
          <w:rFonts w:ascii="Trebuchet MS" w:hAnsi="Trebuchet MS" w:cs="Trebuchet MS"/>
          <w:color w:val="000000"/>
          <w:sz w:val="32"/>
          <w:szCs w:val="32"/>
        </w:rPr>
      </w:pPr>
    </w:p>
    <w:p w:rsidR="00FC58C3" w:rsidRPr="00826A80" w:rsidRDefault="00FC58C3" w:rsidP="00FC58C3">
      <w:pPr>
        <w:autoSpaceDE w:val="0"/>
        <w:autoSpaceDN w:val="0"/>
        <w:adjustRightInd w:val="0"/>
        <w:spacing w:after="0" w:line="240" w:lineRule="auto"/>
        <w:jc w:val="center"/>
        <w:rPr>
          <w:rFonts w:ascii="Trebuchet MS" w:hAnsi="Trebuchet MS" w:cs="Trebuchet MS"/>
          <w:color w:val="000000"/>
          <w:sz w:val="32"/>
          <w:szCs w:val="32"/>
        </w:rPr>
      </w:pPr>
    </w:p>
    <w:p w:rsidR="00FC58C3" w:rsidRPr="00826A80" w:rsidRDefault="00FC58C3" w:rsidP="00FC58C3">
      <w:pPr>
        <w:autoSpaceDE w:val="0"/>
        <w:autoSpaceDN w:val="0"/>
        <w:adjustRightInd w:val="0"/>
        <w:spacing w:after="0" w:line="240" w:lineRule="auto"/>
        <w:jc w:val="center"/>
        <w:rPr>
          <w:rFonts w:ascii="Trebuchet MS" w:hAnsi="Trebuchet MS" w:cs="Trebuchet MS"/>
          <w:color w:val="000000"/>
          <w:sz w:val="32"/>
          <w:szCs w:val="32"/>
        </w:rPr>
      </w:pPr>
    </w:p>
    <w:p w:rsidR="00FC58C3" w:rsidRPr="00826A80" w:rsidRDefault="00FC58C3" w:rsidP="00FC58C3">
      <w:pPr>
        <w:autoSpaceDE w:val="0"/>
        <w:autoSpaceDN w:val="0"/>
        <w:adjustRightInd w:val="0"/>
        <w:spacing w:after="0" w:line="240" w:lineRule="auto"/>
        <w:jc w:val="center"/>
        <w:rPr>
          <w:rFonts w:ascii="Trebuchet MS" w:hAnsi="Trebuchet MS" w:cs="Trebuchet MS"/>
          <w:color w:val="000000"/>
          <w:sz w:val="32"/>
          <w:szCs w:val="32"/>
        </w:rPr>
      </w:pPr>
    </w:p>
    <w:p w:rsidR="00FC58C3" w:rsidRPr="00826A80" w:rsidRDefault="00FC58C3" w:rsidP="00FC58C3">
      <w:pPr>
        <w:autoSpaceDE w:val="0"/>
        <w:autoSpaceDN w:val="0"/>
        <w:adjustRightInd w:val="0"/>
        <w:spacing w:after="0" w:line="240" w:lineRule="auto"/>
        <w:jc w:val="center"/>
        <w:rPr>
          <w:rFonts w:ascii="Trebuchet MS" w:hAnsi="Trebuchet MS" w:cs="Trebuchet MS"/>
          <w:color w:val="000000"/>
          <w:sz w:val="24"/>
          <w:szCs w:val="24"/>
        </w:rPr>
      </w:pPr>
    </w:p>
    <w:p w:rsidR="00FC58C3" w:rsidRPr="00826A80" w:rsidRDefault="00FC58C3" w:rsidP="00FC58C3">
      <w:pPr>
        <w:autoSpaceDE w:val="0"/>
        <w:autoSpaceDN w:val="0"/>
        <w:adjustRightInd w:val="0"/>
        <w:spacing w:after="0" w:line="240" w:lineRule="auto"/>
        <w:jc w:val="center"/>
        <w:rPr>
          <w:rFonts w:ascii="Trebuchet MS" w:hAnsi="Trebuchet MS" w:cs="Trebuchet MS"/>
          <w:color w:val="000000"/>
          <w:sz w:val="24"/>
          <w:szCs w:val="24"/>
        </w:rPr>
      </w:pPr>
    </w:p>
    <w:p w:rsidR="00FC58C3" w:rsidRPr="00826A80" w:rsidRDefault="00FC58C3" w:rsidP="00FC58C3">
      <w:pPr>
        <w:autoSpaceDE w:val="0"/>
        <w:autoSpaceDN w:val="0"/>
        <w:adjustRightInd w:val="0"/>
        <w:spacing w:after="0" w:line="240" w:lineRule="auto"/>
        <w:jc w:val="center"/>
        <w:rPr>
          <w:rFonts w:ascii="Trebuchet MS" w:hAnsi="Trebuchet MS" w:cs="Trebuchet MS"/>
          <w:color w:val="000000"/>
          <w:sz w:val="24"/>
          <w:szCs w:val="24"/>
        </w:rPr>
      </w:pPr>
    </w:p>
    <w:p w:rsidR="00FC58C3" w:rsidRPr="00826A80" w:rsidRDefault="00FC58C3" w:rsidP="00FC58C3">
      <w:pPr>
        <w:autoSpaceDE w:val="0"/>
        <w:autoSpaceDN w:val="0"/>
        <w:adjustRightInd w:val="0"/>
        <w:spacing w:after="0" w:line="240" w:lineRule="auto"/>
        <w:jc w:val="center"/>
        <w:rPr>
          <w:rFonts w:ascii="Trebuchet MS" w:hAnsi="Trebuchet MS" w:cs="Trebuchet MS"/>
          <w:color w:val="000000"/>
          <w:sz w:val="24"/>
          <w:szCs w:val="24"/>
        </w:rPr>
      </w:pPr>
    </w:p>
    <w:p w:rsidR="00FC58C3" w:rsidRPr="00826A80" w:rsidRDefault="00FC58C3" w:rsidP="00FC58C3">
      <w:pPr>
        <w:autoSpaceDE w:val="0"/>
        <w:autoSpaceDN w:val="0"/>
        <w:adjustRightInd w:val="0"/>
        <w:spacing w:after="0" w:line="240" w:lineRule="auto"/>
        <w:jc w:val="center"/>
        <w:rPr>
          <w:rFonts w:ascii="Trebuchet MS" w:hAnsi="Trebuchet MS" w:cs="Trebuchet MS"/>
          <w:color w:val="000000"/>
          <w:sz w:val="24"/>
          <w:szCs w:val="24"/>
        </w:rPr>
      </w:pPr>
    </w:p>
    <w:p w:rsidR="00FC58C3" w:rsidRPr="00957F48" w:rsidRDefault="00FC58C3" w:rsidP="00FC58C3">
      <w:pPr>
        <w:autoSpaceDE w:val="0"/>
        <w:autoSpaceDN w:val="0"/>
        <w:adjustRightInd w:val="0"/>
        <w:spacing w:after="0" w:line="240" w:lineRule="auto"/>
        <w:jc w:val="center"/>
        <w:rPr>
          <w:rFonts w:ascii="Trebuchet MS" w:hAnsi="Trebuchet MS" w:cs="Trebuchet MS"/>
          <w:color w:val="000000"/>
          <w:sz w:val="24"/>
          <w:szCs w:val="24"/>
        </w:rPr>
      </w:pPr>
    </w:p>
    <w:p w:rsidR="00FC58C3" w:rsidRPr="00826A80" w:rsidRDefault="00FC58C3" w:rsidP="00FC58C3">
      <w:pPr>
        <w:autoSpaceDE w:val="0"/>
        <w:autoSpaceDN w:val="0"/>
        <w:adjustRightInd w:val="0"/>
        <w:spacing w:after="0" w:line="240" w:lineRule="auto"/>
        <w:jc w:val="center"/>
        <w:rPr>
          <w:rFonts w:ascii="Trebuchet MS" w:hAnsi="Trebuchet MS" w:cs="Trebuchet MS"/>
          <w:color w:val="000000"/>
          <w:sz w:val="28"/>
          <w:szCs w:val="28"/>
        </w:rPr>
      </w:pPr>
      <w:r w:rsidRPr="00957F48">
        <w:rPr>
          <w:rFonts w:ascii="Trebuchet MS" w:hAnsi="Trebuchet MS" w:cs="Trebuchet MS"/>
          <w:color w:val="000000"/>
          <w:sz w:val="28"/>
          <w:szCs w:val="28"/>
        </w:rPr>
        <w:t>Dissertação para obtenção do Grau de Mestre em</w:t>
      </w:r>
    </w:p>
    <w:p w:rsidR="00FC58C3" w:rsidRPr="00957F48" w:rsidRDefault="00FC58C3" w:rsidP="00FC58C3">
      <w:pPr>
        <w:autoSpaceDE w:val="0"/>
        <w:autoSpaceDN w:val="0"/>
        <w:adjustRightInd w:val="0"/>
        <w:spacing w:after="0" w:line="240" w:lineRule="auto"/>
        <w:jc w:val="center"/>
        <w:rPr>
          <w:rFonts w:ascii="Trebuchet MS" w:hAnsi="Trebuchet MS" w:cs="Trebuchet MS"/>
          <w:color w:val="000000"/>
          <w:sz w:val="28"/>
          <w:szCs w:val="28"/>
        </w:rPr>
      </w:pPr>
    </w:p>
    <w:p w:rsidR="00FC58C3" w:rsidRPr="00826A80" w:rsidRDefault="00FC58C3" w:rsidP="00FC58C3">
      <w:pPr>
        <w:ind w:firstLine="708"/>
        <w:jc w:val="center"/>
        <w:rPr>
          <w:rFonts w:ascii="Trebuchet MS" w:hAnsi="Trebuchet MS"/>
          <w:sz w:val="28"/>
          <w:szCs w:val="28"/>
        </w:rPr>
      </w:pPr>
      <w:r w:rsidRPr="00826A80">
        <w:rPr>
          <w:rFonts w:ascii="Trebuchet MS" w:hAnsi="Trebuchet MS" w:cs="Trebuchet MS"/>
          <w:b/>
          <w:bCs/>
          <w:color w:val="000000"/>
          <w:sz w:val="28"/>
          <w:szCs w:val="28"/>
        </w:rPr>
        <w:t>Optometria – Ciências da Visão</w:t>
      </w:r>
    </w:p>
    <w:p w:rsidR="00FC58C3" w:rsidRPr="00826A80" w:rsidRDefault="00FC58C3" w:rsidP="00FC58C3">
      <w:pPr>
        <w:ind w:firstLine="708"/>
        <w:jc w:val="center"/>
        <w:rPr>
          <w:rFonts w:ascii="Trebuchet MS" w:hAnsi="Trebuchet MS"/>
          <w:sz w:val="28"/>
          <w:szCs w:val="28"/>
        </w:rPr>
      </w:pPr>
    </w:p>
    <w:p w:rsidR="00FC58C3" w:rsidRPr="00826A80" w:rsidRDefault="00FC58C3" w:rsidP="00FC58C3">
      <w:pPr>
        <w:ind w:firstLine="708"/>
        <w:jc w:val="center"/>
        <w:rPr>
          <w:rFonts w:ascii="Trebuchet MS" w:hAnsi="Trebuchet MS"/>
          <w:sz w:val="28"/>
          <w:szCs w:val="28"/>
        </w:rPr>
      </w:pPr>
    </w:p>
    <w:p w:rsidR="00FC58C3" w:rsidRPr="00826A80" w:rsidRDefault="00FC58C3" w:rsidP="00FC58C3">
      <w:pPr>
        <w:ind w:firstLine="708"/>
        <w:jc w:val="center"/>
        <w:rPr>
          <w:rFonts w:ascii="Trebuchet MS" w:hAnsi="Trebuchet MS"/>
          <w:sz w:val="24"/>
          <w:szCs w:val="24"/>
        </w:rPr>
      </w:pPr>
    </w:p>
    <w:p w:rsidR="00FC58C3" w:rsidRPr="00826A80" w:rsidRDefault="00FC58C3" w:rsidP="00FC58C3">
      <w:pPr>
        <w:ind w:firstLine="708"/>
        <w:jc w:val="center"/>
        <w:rPr>
          <w:rFonts w:ascii="Trebuchet MS" w:hAnsi="Trebuchet MS"/>
          <w:sz w:val="24"/>
          <w:szCs w:val="24"/>
        </w:rPr>
      </w:pPr>
    </w:p>
    <w:p w:rsidR="00FC58C3" w:rsidRPr="00826A80" w:rsidRDefault="00FC58C3" w:rsidP="00FC58C3">
      <w:pPr>
        <w:ind w:firstLine="708"/>
        <w:jc w:val="center"/>
        <w:rPr>
          <w:rFonts w:ascii="Trebuchet MS" w:hAnsi="Trebuchet MS"/>
          <w:sz w:val="24"/>
          <w:szCs w:val="24"/>
        </w:rPr>
      </w:pPr>
    </w:p>
    <w:p w:rsidR="00FC58C3" w:rsidRPr="00826A80" w:rsidRDefault="00FC58C3" w:rsidP="00FC58C3">
      <w:pPr>
        <w:ind w:firstLine="708"/>
        <w:jc w:val="center"/>
        <w:rPr>
          <w:rFonts w:ascii="Trebuchet MS" w:hAnsi="Trebuchet MS"/>
          <w:sz w:val="24"/>
          <w:szCs w:val="24"/>
        </w:rPr>
      </w:pPr>
    </w:p>
    <w:p w:rsidR="00FC58C3" w:rsidRPr="00826A80" w:rsidRDefault="00FC58C3" w:rsidP="00FC58C3">
      <w:pPr>
        <w:ind w:firstLine="708"/>
        <w:jc w:val="center"/>
        <w:rPr>
          <w:rFonts w:ascii="Trebuchet MS" w:hAnsi="Trebuchet MS"/>
          <w:sz w:val="24"/>
          <w:szCs w:val="24"/>
        </w:rPr>
      </w:pPr>
    </w:p>
    <w:p w:rsidR="00FC58C3" w:rsidRPr="00826A80" w:rsidRDefault="00FC58C3" w:rsidP="00FC58C3">
      <w:pPr>
        <w:ind w:firstLine="708"/>
        <w:jc w:val="center"/>
        <w:rPr>
          <w:rFonts w:ascii="Trebuchet MS" w:hAnsi="Trebuchet MS"/>
          <w:sz w:val="24"/>
          <w:szCs w:val="24"/>
        </w:rPr>
      </w:pPr>
    </w:p>
    <w:p w:rsidR="00FC58C3" w:rsidRPr="00826A80" w:rsidRDefault="00FC58C3" w:rsidP="00FC58C3">
      <w:pPr>
        <w:ind w:firstLine="708"/>
        <w:jc w:val="center"/>
        <w:rPr>
          <w:rFonts w:ascii="Trebuchet MS" w:hAnsi="Trebuchet MS"/>
          <w:sz w:val="24"/>
          <w:szCs w:val="24"/>
        </w:rPr>
      </w:pPr>
    </w:p>
    <w:p w:rsidR="00FC58C3" w:rsidRPr="00826A80" w:rsidRDefault="00FC58C3" w:rsidP="00FC58C3">
      <w:pPr>
        <w:ind w:firstLine="708"/>
        <w:rPr>
          <w:rFonts w:ascii="Trebuchet MS" w:hAnsi="Trebuchet MS"/>
          <w:sz w:val="24"/>
          <w:szCs w:val="24"/>
        </w:rPr>
      </w:pPr>
    </w:p>
    <w:p w:rsidR="00FC58C3" w:rsidRPr="00826A80" w:rsidRDefault="00FC58C3" w:rsidP="00FC58C3">
      <w:pPr>
        <w:ind w:firstLine="708"/>
        <w:rPr>
          <w:rFonts w:ascii="Trebuchet MS" w:hAnsi="Trebuchet MS"/>
          <w:sz w:val="24"/>
          <w:szCs w:val="24"/>
        </w:rPr>
      </w:pPr>
    </w:p>
    <w:p w:rsidR="00FC58C3" w:rsidRPr="00826A80" w:rsidRDefault="00FC58C3" w:rsidP="00FC58C3">
      <w:pPr>
        <w:ind w:firstLine="708"/>
        <w:rPr>
          <w:rFonts w:ascii="Trebuchet MS" w:hAnsi="Trebuchet MS"/>
          <w:sz w:val="24"/>
          <w:szCs w:val="24"/>
        </w:rPr>
      </w:pPr>
    </w:p>
    <w:p w:rsidR="00FC58C3" w:rsidRPr="00826A80" w:rsidRDefault="00FC58C3" w:rsidP="00FC58C3">
      <w:pPr>
        <w:ind w:firstLine="708"/>
        <w:rPr>
          <w:rFonts w:ascii="Trebuchet MS" w:hAnsi="Trebuchet MS"/>
          <w:sz w:val="24"/>
          <w:szCs w:val="24"/>
        </w:rPr>
      </w:pPr>
    </w:p>
    <w:p w:rsidR="00FC58C3" w:rsidRPr="00826A80" w:rsidRDefault="00FC58C3" w:rsidP="00FC58C3">
      <w:pPr>
        <w:ind w:firstLine="708"/>
        <w:rPr>
          <w:rFonts w:ascii="Trebuchet MS" w:hAnsi="Trebuchet MS"/>
          <w:sz w:val="24"/>
          <w:szCs w:val="24"/>
        </w:rPr>
      </w:pPr>
    </w:p>
    <w:p w:rsidR="00FC58C3" w:rsidRPr="00826A80" w:rsidRDefault="00FC58C3" w:rsidP="00FC58C3">
      <w:pPr>
        <w:ind w:firstLine="708"/>
        <w:rPr>
          <w:rFonts w:ascii="Trebuchet MS" w:hAnsi="Trebuchet MS"/>
          <w:sz w:val="24"/>
          <w:szCs w:val="24"/>
        </w:rPr>
      </w:pPr>
    </w:p>
    <w:p w:rsidR="00FC58C3" w:rsidRPr="00826A80" w:rsidRDefault="00FC58C3" w:rsidP="00FC58C3">
      <w:pPr>
        <w:ind w:firstLine="708"/>
        <w:rPr>
          <w:rFonts w:ascii="Trebuchet MS" w:hAnsi="Trebuchet MS"/>
          <w:sz w:val="24"/>
          <w:szCs w:val="24"/>
        </w:rPr>
      </w:pPr>
    </w:p>
    <w:p w:rsidR="00FC58C3" w:rsidRPr="00826A80" w:rsidRDefault="00FC58C3" w:rsidP="00FC58C3">
      <w:pPr>
        <w:ind w:firstLine="708"/>
        <w:rPr>
          <w:rFonts w:ascii="Trebuchet MS" w:hAnsi="Trebuchet MS"/>
          <w:sz w:val="24"/>
          <w:szCs w:val="24"/>
        </w:rPr>
      </w:pPr>
    </w:p>
    <w:p w:rsidR="00FC58C3" w:rsidRPr="00826A80" w:rsidRDefault="00FC58C3" w:rsidP="00FC58C3">
      <w:pPr>
        <w:ind w:firstLine="708"/>
        <w:rPr>
          <w:rFonts w:ascii="Trebuchet MS" w:hAnsi="Trebuchet MS"/>
          <w:sz w:val="24"/>
          <w:szCs w:val="24"/>
        </w:rPr>
      </w:pPr>
    </w:p>
    <w:p w:rsidR="00FC58C3" w:rsidRPr="00826A80" w:rsidRDefault="00FC58C3" w:rsidP="00FC58C3">
      <w:pPr>
        <w:ind w:firstLine="708"/>
        <w:rPr>
          <w:rFonts w:ascii="Trebuchet MS" w:hAnsi="Trebuchet MS"/>
          <w:sz w:val="24"/>
          <w:szCs w:val="24"/>
        </w:rPr>
      </w:pPr>
    </w:p>
    <w:p w:rsidR="00FC58C3" w:rsidRPr="00826A80" w:rsidRDefault="00FC58C3" w:rsidP="00FC58C3">
      <w:pPr>
        <w:ind w:firstLine="708"/>
        <w:rPr>
          <w:rFonts w:ascii="Trebuchet MS" w:hAnsi="Trebuchet MS"/>
          <w:sz w:val="24"/>
          <w:szCs w:val="24"/>
        </w:rPr>
      </w:pPr>
    </w:p>
    <w:p w:rsidR="00FC58C3" w:rsidRPr="00826A80" w:rsidRDefault="00FC58C3" w:rsidP="00FC58C3">
      <w:pPr>
        <w:ind w:firstLine="708"/>
        <w:rPr>
          <w:rFonts w:ascii="Trebuchet MS" w:hAnsi="Trebuchet MS"/>
          <w:sz w:val="24"/>
          <w:szCs w:val="24"/>
        </w:rPr>
      </w:pPr>
    </w:p>
    <w:p w:rsidR="00FC58C3" w:rsidRPr="00826A80" w:rsidRDefault="00FC58C3" w:rsidP="00FC58C3">
      <w:pPr>
        <w:ind w:firstLine="708"/>
        <w:rPr>
          <w:rFonts w:ascii="Trebuchet MS" w:hAnsi="Trebuchet MS"/>
          <w:sz w:val="24"/>
          <w:szCs w:val="24"/>
        </w:rPr>
      </w:pPr>
    </w:p>
    <w:p w:rsidR="00FC58C3" w:rsidRPr="00826A80" w:rsidRDefault="00FC58C3" w:rsidP="00FC58C3">
      <w:pPr>
        <w:ind w:firstLine="708"/>
        <w:rPr>
          <w:rFonts w:ascii="Trebuchet MS" w:hAnsi="Trebuchet MS"/>
          <w:sz w:val="24"/>
          <w:szCs w:val="24"/>
        </w:rPr>
      </w:pPr>
    </w:p>
    <w:p w:rsidR="00FC58C3" w:rsidRPr="00826A80" w:rsidRDefault="00FC58C3" w:rsidP="00FC58C3">
      <w:pPr>
        <w:ind w:firstLine="708"/>
        <w:rPr>
          <w:rFonts w:ascii="Trebuchet MS" w:hAnsi="Trebuchet MS"/>
          <w:sz w:val="24"/>
          <w:szCs w:val="24"/>
        </w:rPr>
      </w:pPr>
    </w:p>
    <w:p w:rsidR="00FC58C3" w:rsidRPr="00826A80" w:rsidRDefault="00FC58C3" w:rsidP="00FC58C3">
      <w:pPr>
        <w:ind w:firstLine="708"/>
        <w:rPr>
          <w:rFonts w:ascii="Trebuchet MS" w:hAnsi="Trebuchet MS"/>
          <w:sz w:val="24"/>
          <w:szCs w:val="24"/>
        </w:rPr>
      </w:pPr>
    </w:p>
    <w:p w:rsidR="00FC58C3" w:rsidRPr="00826A80" w:rsidRDefault="00FC58C3" w:rsidP="00FC58C3">
      <w:pPr>
        <w:ind w:firstLine="708"/>
        <w:rPr>
          <w:rFonts w:ascii="Trebuchet MS" w:hAnsi="Trebuchet MS"/>
          <w:sz w:val="24"/>
          <w:szCs w:val="24"/>
        </w:rPr>
      </w:pPr>
    </w:p>
    <w:p w:rsidR="00FC58C3" w:rsidRPr="00826A80" w:rsidRDefault="00FC58C3" w:rsidP="00FC58C3">
      <w:pPr>
        <w:ind w:firstLine="708"/>
        <w:rPr>
          <w:rFonts w:ascii="Trebuchet MS" w:hAnsi="Trebuchet MS"/>
          <w:sz w:val="24"/>
          <w:szCs w:val="24"/>
        </w:rPr>
      </w:pPr>
    </w:p>
    <w:p w:rsidR="00FC58C3" w:rsidRPr="00826A80" w:rsidRDefault="00FC58C3" w:rsidP="00FC58C3">
      <w:pPr>
        <w:ind w:firstLine="708"/>
        <w:rPr>
          <w:rFonts w:ascii="Trebuchet MS" w:hAnsi="Trebuchet MS"/>
          <w:sz w:val="24"/>
          <w:szCs w:val="24"/>
        </w:rPr>
      </w:pPr>
    </w:p>
    <w:p w:rsidR="00FC58C3" w:rsidRPr="00826A80" w:rsidRDefault="00FC58C3" w:rsidP="00FC58C3">
      <w:pPr>
        <w:ind w:firstLine="708"/>
        <w:rPr>
          <w:rFonts w:ascii="Trebuchet MS" w:hAnsi="Trebuchet MS"/>
          <w:sz w:val="24"/>
          <w:szCs w:val="24"/>
        </w:rPr>
      </w:pPr>
    </w:p>
    <w:p w:rsidR="00FC58C3" w:rsidRPr="00826A80" w:rsidRDefault="00FC58C3" w:rsidP="00FC58C3">
      <w:pPr>
        <w:ind w:firstLine="708"/>
        <w:rPr>
          <w:rFonts w:ascii="Trebuchet MS" w:hAnsi="Trebuchet MS"/>
          <w:sz w:val="24"/>
          <w:szCs w:val="24"/>
        </w:rPr>
      </w:pPr>
    </w:p>
    <w:p w:rsidR="00FC58C3" w:rsidRPr="00826A80" w:rsidRDefault="00FC58C3" w:rsidP="00FC58C3">
      <w:pPr>
        <w:ind w:firstLine="708"/>
        <w:rPr>
          <w:rFonts w:ascii="Trebuchet MS" w:hAnsi="Trebuchet MS"/>
          <w:sz w:val="24"/>
          <w:szCs w:val="24"/>
        </w:rPr>
      </w:pPr>
    </w:p>
    <w:p w:rsidR="00FC58C3" w:rsidRPr="00826A80" w:rsidRDefault="00FC58C3" w:rsidP="00FC58C3">
      <w:pPr>
        <w:ind w:firstLine="708"/>
        <w:rPr>
          <w:rFonts w:ascii="Trebuchet MS" w:hAnsi="Trebuchet MS"/>
          <w:sz w:val="24"/>
          <w:szCs w:val="24"/>
        </w:rPr>
      </w:pPr>
    </w:p>
    <w:p w:rsidR="00FC58C3" w:rsidRPr="00826A80" w:rsidRDefault="00FC58C3" w:rsidP="00FC58C3">
      <w:pPr>
        <w:ind w:firstLine="708"/>
        <w:rPr>
          <w:rFonts w:ascii="Trebuchet MS" w:hAnsi="Trebuchet MS"/>
          <w:sz w:val="24"/>
          <w:szCs w:val="24"/>
        </w:rPr>
      </w:pPr>
    </w:p>
    <w:p w:rsidR="00FC58C3" w:rsidRPr="00826A80" w:rsidRDefault="00FC58C3" w:rsidP="00FC58C3">
      <w:pPr>
        <w:ind w:firstLine="708"/>
        <w:rPr>
          <w:rFonts w:ascii="Trebuchet MS" w:hAnsi="Trebuchet MS"/>
          <w:sz w:val="24"/>
          <w:szCs w:val="24"/>
        </w:rPr>
      </w:pPr>
    </w:p>
    <w:p w:rsidR="00FC58C3" w:rsidRPr="00826A80" w:rsidRDefault="00FC58C3" w:rsidP="00FC58C3">
      <w:pPr>
        <w:ind w:firstLine="708"/>
        <w:rPr>
          <w:rFonts w:ascii="Trebuchet MS" w:hAnsi="Trebuchet MS"/>
          <w:sz w:val="24"/>
          <w:szCs w:val="24"/>
        </w:rPr>
      </w:pPr>
    </w:p>
    <w:p w:rsidR="00FC58C3" w:rsidRPr="00826A80" w:rsidRDefault="00FC58C3" w:rsidP="00FC58C3">
      <w:pPr>
        <w:ind w:firstLine="708"/>
        <w:rPr>
          <w:rFonts w:ascii="Trebuchet MS" w:hAnsi="Trebuchet MS"/>
          <w:sz w:val="24"/>
          <w:szCs w:val="24"/>
        </w:rPr>
      </w:pPr>
    </w:p>
    <w:p w:rsidR="00FC58C3" w:rsidRPr="00826A80" w:rsidRDefault="00FC58C3" w:rsidP="00FC58C3">
      <w:pPr>
        <w:ind w:firstLine="708"/>
        <w:rPr>
          <w:rFonts w:ascii="Trebuchet MS" w:hAnsi="Trebuchet MS"/>
          <w:sz w:val="24"/>
          <w:szCs w:val="24"/>
        </w:rPr>
      </w:pPr>
    </w:p>
    <w:p w:rsidR="00FC58C3" w:rsidRPr="00826A80" w:rsidRDefault="00FC58C3" w:rsidP="00FC58C3">
      <w:pPr>
        <w:ind w:firstLine="708"/>
        <w:rPr>
          <w:rFonts w:ascii="Trebuchet MS" w:hAnsi="Trebuchet MS"/>
          <w:sz w:val="28"/>
          <w:szCs w:val="28"/>
        </w:rPr>
      </w:pPr>
    </w:p>
    <w:p w:rsidR="00FC58C3" w:rsidRDefault="00FC58C3" w:rsidP="00FC58C3">
      <w:pPr>
        <w:ind w:firstLine="708"/>
        <w:rPr>
          <w:rFonts w:ascii="Trebuchet MS" w:hAnsi="Trebuchet MS"/>
          <w:sz w:val="28"/>
          <w:szCs w:val="28"/>
        </w:rPr>
      </w:pPr>
    </w:p>
    <w:p w:rsidR="00FC58C3" w:rsidRPr="00826A80" w:rsidRDefault="00FC58C3" w:rsidP="00FC58C3">
      <w:pPr>
        <w:ind w:firstLine="708"/>
        <w:rPr>
          <w:rFonts w:ascii="Trebuchet MS" w:hAnsi="Trebuchet MS"/>
          <w:sz w:val="28"/>
          <w:szCs w:val="28"/>
        </w:rPr>
      </w:pPr>
    </w:p>
    <w:p w:rsidR="00FC58C3" w:rsidRPr="00826A80" w:rsidRDefault="00FC58C3" w:rsidP="00FC58C3">
      <w:pPr>
        <w:ind w:firstLine="708"/>
        <w:rPr>
          <w:rFonts w:ascii="Trebuchet MS" w:hAnsi="Trebuchet MS"/>
          <w:b/>
          <w:color w:val="000000" w:themeColor="text1"/>
          <w:sz w:val="28"/>
          <w:szCs w:val="28"/>
        </w:rPr>
      </w:pPr>
      <w:r w:rsidRPr="00826A80">
        <w:rPr>
          <w:rFonts w:ascii="Trebuchet MS" w:hAnsi="Trebuchet MS"/>
          <w:b/>
          <w:color w:val="000000" w:themeColor="text1"/>
          <w:sz w:val="28"/>
          <w:szCs w:val="28"/>
        </w:rPr>
        <w:t>Agradecimentos</w:t>
      </w:r>
    </w:p>
    <w:p w:rsidR="00FC58C3" w:rsidRPr="00826A80" w:rsidRDefault="00FC58C3" w:rsidP="00FC58C3">
      <w:pPr>
        <w:ind w:firstLine="708"/>
        <w:rPr>
          <w:rFonts w:ascii="Trebuchet MS" w:hAnsi="Trebuchet MS"/>
          <w:sz w:val="24"/>
          <w:szCs w:val="24"/>
        </w:rPr>
      </w:pPr>
      <w:r w:rsidRPr="00826A80">
        <w:rPr>
          <w:rFonts w:ascii="Trebuchet MS" w:hAnsi="Trebuchet MS"/>
          <w:sz w:val="24"/>
          <w:szCs w:val="24"/>
        </w:rPr>
        <w:t>Gostaria de agradecer à minha co-orientadora, Cátia Cantante, pelo incentivo, orientação e conhecimentos transmitidos durante a realização deste trabalho.</w:t>
      </w:r>
    </w:p>
    <w:p w:rsidR="00FC58C3" w:rsidRPr="00826A80" w:rsidRDefault="00FC58C3" w:rsidP="00FC58C3">
      <w:pPr>
        <w:ind w:firstLine="708"/>
        <w:rPr>
          <w:rFonts w:ascii="Trebuchet MS" w:hAnsi="Trebuchet MS"/>
          <w:sz w:val="24"/>
          <w:szCs w:val="24"/>
        </w:rPr>
      </w:pPr>
      <w:r w:rsidRPr="00826A80">
        <w:rPr>
          <w:rFonts w:ascii="Trebuchet MS" w:hAnsi="Trebuchet MS"/>
          <w:sz w:val="24"/>
          <w:szCs w:val="24"/>
        </w:rPr>
        <w:t>E também Ortópica, Vera Pereira pela ajuda na compreensão de determinados casos Clínicos.</w:t>
      </w:r>
    </w:p>
    <w:p w:rsidR="00FC58C3" w:rsidRPr="00826A80" w:rsidRDefault="00FC58C3" w:rsidP="00FC58C3">
      <w:pPr>
        <w:ind w:firstLine="708"/>
        <w:rPr>
          <w:rFonts w:ascii="Trebuchet MS" w:hAnsi="Trebuchet MS"/>
          <w:sz w:val="24"/>
          <w:szCs w:val="24"/>
        </w:rPr>
      </w:pPr>
    </w:p>
    <w:p w:rsidR="00FC58C3" w:rsidRPr="00826A80" w:rsidRDefault="00FC58C3" w:rsidP="00FC58C3">
      <w:pPr>
        <w:ind w:firstLine="708"/>
        <w:rPr>
          <w:rFonts w:ascii="Trebuchet MS" w:hAnsi="Trebuchet MS"/>
          <w:sz w:val="24"/>
          <w:szCs w:val="24"/>
        </w:rPr>
      </w:pPr>
    </w:p>
    <w:p w:rsidR="00FC58C3" w:rsidRPr="00826A80" w:rsidRDefault="00FC58C3" w:rsidP="00FC58C3">
      <w:pPr>
        <w:ind w:firstLine="708"/>
        <w:rPr>
          <w:rFonts w:ascii="Trebuchet MS" w:hAnsi="Trebuchet MS"/>
          <w:sz w:val="24"/>
          <w:szCs w:val="24"/>
        </w:rPr>
      </w:pPr>
    </w:p>
    <w:p w:rsidR="00FC58C3" w:rsidRPr="00826A80" w:rsidRDefault="00FC58C3" w:rsidP="00FC58C3">
      <w:pPr>
        <w:ind w:firstLine="708"/>
        <w:rPr>
          <w:rFonts w:ascii="Trebuchet MS" w:hAnsi="Trebuchet MS"/>
          <w:sz w:val="24"/>
          <w:szCs w:val="24"/>
        </w:rPr>
      </w:pPr>
    </w:p>
    <w:p w:rsidR="00FC58C3" w:rsidRPr="00826A80" w:rsidRDefault="00FC58C3" w:rsidP="00FC58C3">
      <w:pPr>
        <w:ind w:firstLine="708"/>
        <w:rPr>
          <w:rFonts w:ascii="Trebuchet MS" w:hAnsi="Trebuchet MS"/>
          <w:sz w:val="24"/>
          <w:szCs w:val="24"/>
        </w:rPr>
      </w:pPr>
    </w:p>
    <w:p w:rsidR="00FC58C3" w:rsidRPr="00826A80" w:rsidRDefault="00FC58C3" w:rsidP="00FC58C3">
      <w:pPr>
        <w:ind w:firstLine="708"/>
        <w:rPr>
          <w:rFonts w:ascii="Trebuchet MS" w:hAnsi="Trebuchet MS"/>
          <w:sz w:val="24"/>
          <w:szCs w:val="24"/>
        </w:rPr>
      </w:pPr>
    </w:p>
    <w:p w:rsidR="00FC58C3" w:rsidRPr="00826A80" w:rsidRDefault="00FC58C3" w:rsidP="00FC58C3">
      <w:pPr>
        <w:ind w:firstLine="708"/>
        <w:rPr>
          <w:rFonts w:ascii="Trebuchet MS" w:hAnsi="Trebuchet MS"/>
          <w:sz w:val="24"/>
          <w:szCs w:val="24"/>
        </w:rPr>
      </w:pPr>
    </w:p>
    <w:p w:rsidR="00FC58C3" w:rsidRPr="00826A80" w:rsidRDefault="00FC58C3" w:rsidP="00FC58C3">
      <w:pPr>
        <w:ind w:firstLine="708"/>
        <w:rPr>
          <w:rFonts w:ascii="Trebuchet MS" w:hAnsi="Trebuchet MS"/>
          <w:sz w:val="24"/>
          <w:szCs w:val="24"/>
        </w:rPr>
      </w:pPr>
    </w:p>
    <w:p w:rsidR="00FC58C3" w:rsidRPr="00826A80" w:rsidRDefault="00FC58C3" w:rsidP="00FC58C3">
      <w:pPr>
        <w:ind w:firstLine="708"/>
        <w:rPr>
          <w:rFonts w:ascii="Trebuchet MS" w:hAnsi="Trebuchet MS"/>
          <w:sz w:val="24"/>
          <w:szCs w:val="24"/>
        </w:rPr>
      </w:pPr>
    </w:p>
    <w:p w:rsidR="00FC58C3" w:rsidRPr="00826A80" w:rsidRDefault="00FC58C3" w:rsidP="00FC58C3">
      <w:pPr>
        <w:ind w:firstLine="708"/>
        <w:rPr>
          <w:rFonts w:ascii="Trebuchet MS" w:hAnsi="Trebuchet MS"/>
          <w:sz w:val="24"/>
          <w:szCs w:val="24"/>
        </w:rPr>
      </w:pPr>
    </w:p>
    <w:p w:rsidR="00FC58C3" w:rsidRPr="00826A80" w:rsidRDefault="00FC58C3" w:rsidP="00FC58C3">
      <w:pPr>
        <w:ind w:firstLine="708"/>
        <w:rPr>
          <w:rFonts w:ascii="Trebuchet MS" w:hAnsi="Trebuchet MS"/>
          <w:sz w:val="24"/>
          <w:szCs w:val="24"/>
        </w:rPr>
      </w:pPr>
    </w:p>
    <w:p w:rsidR="00FC58C3" w:rsidRPr="00826A80" w:rsidRDefault="00FC58C3" w:rsidP="00FC58C3">
      <w:pPr>
        <w:ind w:firstLine="708"/>
        <w:rPr>
          <w:rFonts w:ascii="Trebuchet MS" w:hAnsi="Trebuchet MS"/>
          <w:sz w:val="24"/>
          <w:szCs w:val="24"/>
        </w:rPr>
      </w:pPr>
    </w:p>
    <w:p w:rsidR="00FC58C3" w:rsidRPr="00826A80" w:rsidRDefault="00FC58C3" w:rsidP="00FC58C3">
      <w:pPr>
        <w:ind w:firstLine="708"/>
        <w:rPr>
          <w:rFonts w:ascii="Trebuchet MS" w:hAnsi="Trebuchet MS"/>
          <w:sz w:val="24"/>
          <w:szCs w:val="24"/>
        </w:rPr>
      </w:pPr>
    </w:p>
    <w:p w:rsidR="00FC58C3" w:rsidRPr="00826A80" w:rsidRDefault="00FC58C3" w:rsidP="00FC58C3">
      <w:pPr>
        <w:ind w:firstLine="708"/>
        <w:rPr>
          <w:rFonts w:ascii="Trebuchet MS" w:hAnsi="Trebuchet MS"/>
          <w:sz w:val="24"/>
          <w:szCs w:val="24"/>
        </w:rPr>
      </w:pPr>
    </w:p>
    <w:p w:rsidR="00FC58C3" w:rsidRDefault="00FC58C3" w:rsidP="00FC58C3">
      <w:pPr>
        <w:ind w:firstLine="708"/>
        <w:rPr>
          <w:rFonts w:ascii="Trebuchet MS" w:hAnsi="Trebuchet MS"/>
          <w:sz w:val="24"/>
          <w:szCs w:val="24"/>
        </w:rPr>
      </w:pPr>
    </w:p>
    <w:p w:rsidR="00FC58C3" w:rsidRDefault="00FC58C3" w:rsidP="00FC58C3">
      <w:pPr>
        <w:ind w:firstLine="708"/>
        <w:rPr>
          <w:rFonts w:ascii="Trebuchet MS" w:hAnsi="Trebuchet MS"/>
          <w:sz w:val="24"/>
          <w:szCs w:val="24"/>
        </w:rPr>
      </w:pPr>
    </w:p>
    <w:p w:rsidR="00FC58C3" w:rsidRPr="00826A80" w:rsidRDefault="00FC58C3" w:rsidP="00FC58C3">
      <w:pPr>
        <w:ind w:firstLine="708"/>
        <w:rPr>
          <w:rFonts w:ascii="Trebuchet MS" w:hAnsi="Trebuchet MS"/>
          <w:sz w:val="24"/>
          <w:szCs w:val="24"/>
        </w:rPr>
      </w:pPr>
    </w:p>
    <w:p w:rsidR="00FC58C3" w:rsidRPr="00826A80" w:rsidRDefault="00FC58C3" w:rsidP="00FC58C3">
      <w:pPr>
        <w:ind w:firstLine="708"/>
        <w:rPr>
          <w:rFonts w:ascii="Trebuchet MS" w:hAnsi="Trebuchet MS"/>
          <w:sz w:val="24"/>
          <w:szCs w:val="24"/>
        </w:rPr>
      </w:pPr>
    </w:p>
    <w:p w:rsidR="00FC58C3" w:rsidRPr="00826A80" w:rsidRDefault="00FC58C3" w:rsidP="00FC58C3">
      <w:pPr>
        <w:ind w:firstLine="708"/>
        <w:rPr>
          <w:rFonts w:ascii="Trebuchet MS" w:hAnsi="Trebuchet MS"/>
          <w:sz w:val="24"/>
          <w:szCs w:val="24"/>
        </w:rPr>
      </w:pPr>
    </w:p>
    <w:p w:rsidR="00FC58C3" w:rsidRDefault="00FC58C3" w:rsidP="00FC58C3">
      <w:pPr>
        <w:ind w:firstLine="708"/>
        <w:rPr>
          <w:rFonts w:ascii="Trebuchet MS" w:hAnsi="Trebuchet MS"/>
          <w:b/>
          <w:color w:val="000000" w:themeColor="text1"/>
          <w:sz w:val="24"/>
          <w:szCs w:val="24"/>
        </w:rPr>
      </w:pPr>
      <w:r w:rsidRPr="00445994">
        <w:rPr>
          <w:rFonts w:ascii="Trebuchet MS" w:hAnsi="Trebuchet MS"/>
          <w:b/>
          <w:color w:val="000000" w:themeColor="text1"/>
          <w:sz w:val="24"/>
          <w:szCs w:val="24"/>
        </w:rPr>
        <w:t xml:space="preserve">Resumo </w:t>
      </w:r>
    </w:p>
    <w:p w:rsidR="00FC58C3" w:rsidRPr="00445994" w:rsidRDefault="00FC58C3" w:rsidP="00FC58C3">
      <w:pPr>
        <w:ind w:firstLine="708"/>
        <w:rPr>
          <w:rFonts w:ascii="Trebuchet MS" w:hAnsi="Trebuchet MS"/>
          <w:b/>
          <w:color w:val="000000" w:themeColor="text1"/>
          <w:sz w:val="24"/>
          <w:szCs w:val="24"/>
        </w:rPr>
      </w:pPr>
    </w:p>
    <w:p w:rsidR="00FC58C3" w:rsidRDefault="00FC58C3" w:rsidP="00FC58C3">
      <w:pPr>
        <w:rPr>
          <w:rFonts w:ascii="Trebuchet MS" w:hAnsi="Trebuchet MS"/>
          <w:sz w:val="24"/>
          <w:szCs w:val="24"/>
        </w:rPr>
      </w:pPr>
      <w:r>
        <w:rPr>
          <w:rFonts w:ascii="Trebuchet MS" w:hAnsi="Trebuchet MS"/>
          <w:sz w:val="24"/>
          <w:szCs w:val="24"/>
        </w:rPr>
        <w:t>Este trabalho pretende descrever e analisar um caso clínico, selecionado de entre os vários casos que pude observar com as ortópticas Cátia Cantante e Vera Pereira.</w:t>
      </w:r>
    </w:p>
    <w:p w:rsidR="00FC58C3" w:rsidRDefault="00FC58C3" w:rsidP="00FC58C3">
      <w:pPr>
        <w:rPr>
          <w:rFonts w:ascii="Trebuchet MS" w:hAnsi="Trebuchet MS"/>
          <w:sz w:val="24"/>
          <w:szCs w:val="24"/>
        </w:rPr>
      </w:pPr>
      <w:r>
        <w:rPr>
          <w:rFonts w:ascii="Trebuchet MS" w:hAnsi="Trebuchet MS"/>
          <w:sz w:val="24"/>
          <w:szCs w:val="24"/>
        </w:rPr>
        <w:t>Nesta análise vou abordar os exames realizados na pré-consulta e os exames complementares. No estudo dos exames complementares irei fazer uma breve descrição dos dados relevantes para o diagnóstico e identificação da patologia.</w:t>
      </w:r>
    </w:p>
    <w:p w:rsidR="00FC58C3" w:rsidRDefault="00FC58C3" w:rsidP="00FC58C3">
      <w:pPr>
        <w:rPr>
          <w:rFonts w:ascii="Trebuchet MS" w:hAnsi="Trebuchet MS"/>
          <w:sz w:val="24"/>
          <w:szCs w:val="24"/>
        </w:rPr>
      </w:pPr>
      <w:r>
        <w:rPr>
          <w:rFonts w:ascii="Trebuchet MS" w:hAnsi="Trebuchet MS"/>
          <w:sz w:val="24"/>
          <w:szCs w:val="24"/>
        </w:rPr>
        <w:t>Também será realizada uma abordagem da patologia, do melhor modo de prevenção e ainda de quais os tratamentos que previnem o seu avanço e a deterioração da visão.</w:t>
      </w:r>
    </w:p>
    <w:p w:rsidR="00FC58C3" w:rsidRDefault="00FC58C3" w:rsidP="00FC58C3">
      <w:pPr>
        <w:rPr>
          <w:rFonts w:ascii="Trebuchet MS" w:hAnsi="Trebuchet MS"/>
          <w:sz w:val="24"/>
          <w:szCs w:val="24"/>
        </w:rPr>
      </w:pPr>
      <w:r>
        <w:rPr>
          <w:rFonts w:ascii="Trebuchet MS" w:hAnsi="Trebuchet MS"/>
          <w:sz w:val="24"/>
          <w:szCs w:val="24"/>
        </w:rPr>
        <w:t>Através de uma cuidada análise dos exames do paciente, foi diagnosticado pelo Sr. Professor Eugênio Leite que o paciente tem uma Retinopatia Diabetica Não Proliferativa.</w:t>
      </w:r>
    </w:p>
    <w:p w:rsidR="00FC58C3" w:rsidRDefault="00FC58C3" w:rsidP="00FC58C3">
      <w:pPr>
        <w:ind w:firstLine="708"/>
        <w:rPr>
          <w:rFonts w:ascii="Trebuchet MS" w:hAnsi="Trebuchet MS"/>
          <w:sz w:val="24"/>
          <w:szCs w:val="24"/>
        </w:rPr>
      </w:pPr>
    </w:p>
    <w:p w:rsidR="00FC58C3" w:rsidRDefault="00FC58C3" w:rsidP="00FC58C3">
      <w:pPr>
        <w:ind w:firstLine="708"/>
        <w:rPr>
          <w:rFonts w:ascii="Trebuchet MS" w:hAnsi="Trebuchet MS"/>
          <w:sz w:val="24"/>
          <w:szCs w:val="24"/>
        </w:rPr>
      </w:pPr>
    </w:p>
    <w:p w:rsidR="00FC58C3" w:rsidRDefault="00FC58C3" w:rsidP="00FC58C3">
      <w:pPr>
        <w:ind w:firstLine="708"/>
        <w:rPr>
          <w:rFonts w:ascii="Trebuchet MS" w:hAnsi="Trebuchet MS"/>
          <w:sz w:val="24"/>
          <w:szCs w:val="24"/>
        </w:rPr>
      </w:pPr>
    </w:p>
    <w:p w:rsidR="00FC58C3" w:rsidRDefault="00FC58C3" w:rsidP="00FC58C3">
      <w:pPr>
        <w:ind w:firstLine="708"/>
        <w:rPr>
          <w:rFonts w:ascii="Trebuchet MS" w:hAnsi="Trebuchet MS"/>
          <w:sz w:val="24"/>
          <w:szCs w:val="24"/>
        </w:rPr>
      </w:pPr>
    </w:p>
    <w:p w:rsidR="00FC58C3" w:rsidRDefault="00FC58C3" w:rsidP="00FC58C3">
      <w:pPr>
        <w:ind w:firstLine="708"/>
        <w:rPr>
          <w:rFonts w:ascii="Trebuchet MS" w:hAnsi="Trebuchet MS"/>
          <w:sz w:val="24"/>
          <w:szCs w:val="24"/>
        </w:rPr>
      </w:pPr>
    </w:p>
    <w:p w:rsidR="00FC58C3" w:rsidRDefault="00FC58C3" w:rsidP="00FC58C3">
      <w:pPr>
        <w:ind w:firstLine="708"/>
        <w:rPr>
          <w:rFonts w:ascii="Trebuchet MS" w:hAnsi="Trebuchet MS"/>
          <w:sz w:val="24"/>
          <w:szCs w:val="24"/>
        </w:rPr>
      </w:pPr>
    </w:p>
    <w:p w:rsidR="00FC58C3" w:rsidRDefault="00FC58C3" w:rsidP="00FC58C3">
      <w:pPr>
        <w:ind w:firstLine="708"/>
        <w:rPr>
          <w:rFonts w:ascii="Trebuchet MS" w:hAnsi="Trebuchet MS"/>
          <w:sz w:val="24"/>
          <w:szCs w:val="24"/>
        </w:rPr>
      </w:pPr>
    </w:p>
    <w:p w:rsidR="00FC58C3" w:rsidRDefault="00FC58C3" w:rsidP="00FC58C3">
      <w:pPr>
        <w:ind w:firstLine="708"/>
        <w:rPr>
          <w:rFonts w:ascii="Trebuchet MS" w:hAnsi="Trebuchet MS"/>
          <w:sz w:val="24"/>
          <w:szCs w:val="24"/>
        </w:rPr>
      </w:pPr>
    </w:p>
    <w:p w:rsidR="00FC58C3" w:rsidRDefault="00FC58C3" w:rsidP="00FC58C3">
      <w:pPr>
        <w:ind w:firstLine="708"/>
        <w:rPr>
          <w:rFonts w:ascii="Trebuchet MS" w:hAnsi="Trebuchet MS"/>
          <w:sz w:val="24"/>
          <w:szCs w:val="24"/>
        </w:rPr>
      </w:pPr>
    </w:p>
    <w:p w:rsidR="008D3F47" w:rsidRDefault="00FC58C3" w:rsidP="008D3F47">
      <w:pPr>
        <w:pStyle w:val="NormalWeb"/>
      </w:pPr>
      <w:r w:rsidRPr="00826A80">
        <w:rPr>
          <w:rFonts w:ascii="Trebuchet MS" w:hAnsi="Trebuchet MS"/>
          <w:b/>
          <w:bCs/>
        </w:rPr>
        <w:t xml:space="preserve">Palavras-chave: </w:t>
      </w:r>
      <w:r w:rsidR="008D3F47">
        <w:t>Palavras Chave: Diabetes Mellitus; Retinopatia Diabética; Angiografia Fluoresceínica; Microaneurismas; Hemorragias retinianas; Isquémia Retiniana; Oclusão Capilar; E</w:t>
      </w:r>
      <w:r w:rsidR="001E114C">
        <w:t>dema macular; Neovascularização</w:t>
      </w:r>
      <w:r w:rsidR="008D3F47">
        <w:t xml:space="preserve">; Fotocoagulação; </w:t>
      </w:r>
      <w:r w:rsidR="001E114C">
        <w:t>Vitrectomia</w:t>
      </w:r>
      <w:r w:rsidR="008D3F47">
        <w:t xml:space="preserve"> </w:t>
      </w:r>
    </w:p>
    <w:p w:rsidR="00FC58C3" w:rsidRPr="00826A80" w:rsidRDefault="00FC58C3" w:rsidP="00FC58C3">
      <w:pPr>
        <w:rPr>
          <w:rFonts w:ascii="Trebuchet MS" w:hAnsi="Trebuchet MS"/>
          <w:sz w:val="24"/>
          <w:szCs w:val="24"/>
        </w:rPr>
      </w:pPr>
    </w:p>
    <w:p w:rsidR="00FC58C3" w:rsidRDefault="00FC58C3" w:rsidP="00FC58C3">
      <w:pPr>
        <w:ind w:firstLine="708"/>
        <w:rPr>
          <w:rFonts w:ascii="Trebuchet MS" w:hAnsi="Trebuchet MS"/>
          <w:sz w:val="28"/>
          <w:szCs w:val="28"/>
        </w:rPr>
      </w:pPr>
    </w:p>
    <w:p w:rsidR="00FC58C3" w:rsidRPr="001D7992" w:rsidRDefault="00FC58C3" w:rsidP="00FC58C3">
      <w:pPr>
        <w:rPr>
          <w:rFonts w:ascii="Trebuchet MS" w:hAnsi="Trebuchet MS"/>
          <w:b/>
          <w:color w:val="000000" w:themeColor="text1"/>
          <w:sz w:val="24"/>
          <w:szCs w:val="24"/>
        </w:rPr>
      </w:pPr>
    </w:p>
    <w:p w:rsidR="00FC58C3" w:rsidRPr="000B4C33" w:rsidRDefault="00FC58C3" w:rsidP="00FC58C3">
      <w:pPr>
        <w:rPr>
          <w:rFonts w:ascii="Trebuchet MS" w:hAnsi="Trebuchet MS"/>
          <w:b/>
          <w:color w:val="000000" w:themeColor="text1"/>
          <w:sz w:val="24"/>
          <w:szCs w:val="24"/>
          <w:lang w:val="en-US"/>
        </w:rPr>
      </w:pPr>
      <w:r w:rsidRPr="000B4C33">
        <w:rPr>
          <w:rFonts w:ascii="Trebuchet MS" w:hAnsi="Trebuchet MS"/>
          <w:b/>
          <w:color w:val="000000" w:themeColor="text1"/>
          <w:sz w:val="24"/>
          <w:szCs w:val="24"/>
          <w:lang w:val="en-US"/>
        </w:rPr>
        <w:t>Resume:</w:t>
      </w:r>
    </w:p>
    <w:p w:rsidR="00FC58C3" w:rsidRPr="001E114C" w:rsidRDefault="00FC58C3" w:rsidP="00FC58C3">
      <w:pPr>
        <w:rPr>
          <w:rFonts w:ascii="Trebuchet MS" w:hAnsi="Trebuchet MS"/>
          <w:sz w:val="24"/>
          <w:szCs w:val="24"/>
          <w:lang w:val="en-US"/>
        </w:rPr>
      </w:pPr>
      <w:r w:rsidRPr="001E114C">
        <w:rPr>
          <w:rFonts w:ascii="Trebuchet MS" w:hAnsi="Trebuchet MS"/>
          <w:sz w:val="24"/>
          <w:szCs w:val="24"/>
          <w:lang w:val="en-US"/>
        </w:rPr>
        <w:t xml:space="preserve">This paper aims to describe and analyze a clinical case selected from within the various cases that I observed with </w:t>
      </w:r>
      <w:r w:rsidRPr="001E114C">
        <w:rPr>
          <w:rFonts w:ascii="Trebuchet MS" w:hAnsi="Trebuchet MS" w:cs="Arial"/>
          <w:sz w:val="24"/>
          <w:szCs w:val="24"/>
          <w:shd w:val="clear" w:color="auto" w:fill="FFFFFF"/>
          <w:lang w:val="en-US"/>
        </w:rPr>
        <w:t xml:space="preserve">orthoptics </w:t>
      </w:r>
      <w:r w:rsidRPr="001E114C">
        <w:rPr>
          <w:rFonts w:ascii="Trebuchet MS" w:hAnsi="Trebuchet MS"/>
          <w:sz w:val="24"/>
          <w:szCs w:val="24"/>
          <w:lang w:val="en-US"/>
        </w:rPr>
        <w:t>Catia Cantante and Vera Pereira.</w:t>
      </w:r>
    </w:p>
    <w:p w:rsidR="00FC58C3" w:rsidRPr="001E114C" w:rsidRDefault="00FC58C3" w:rsidP="00FC58C3">
      <w:pPr>
        <w:rPr>
          <w:rFonts w:ascii="Trebuchet MS" w:hAnsi="Trebuchet MS"/>
          <w:sz w:val="24"/>
          <w:szCs w:val="24"/>
          <w:lang w:val="en-US"/>
        </w:rPr>
      </w:pPr>
      <w:r w:rsidRPr="001E114C">
        <w:rPr>
          <w:rFonts w:ascii="Trebuchet MS" w:hAnsi="Trebuchet MS"/>
          <w:sz w:val="24"/>
          <w:szCs w:val="24"/>
          <w:lang w:val="en-US"/>
        </w:rPr>
        <w:t>In this analysis I will address the examinations in pre-consultation, and exams.</w:t>
      </w:r>
    </w:p>
    <w:p w:rsidR="00FC58C3" w:rsidRPr="001E114C" w:rsidRDefault="00FC58C3" w:rsidP="00FC58C3">
      <w:pPr>
        <w:rPr>
          <w:rFonts w:ascii="Trebuchet MS" w:hAnsi="Trebuchet MS"/>
          <w:sz w:val="24"/>
          <w:szCs w:val="24"/>
          <w:lang w:val="en-US"/>
        </w:rPr>
      </w:pPr>
      <w:r w:rsidRPr="001E114C">
        <w:rPr>
          <w:rFonts w:ascii="Trebuchet MS" w:hAnsi="Trebuchet MS"/>
          <w:sz w:val="24"/>
          <w:szCs w:val="24"/>
          <w:lang w:val="en-US"/>
        </w:rPr>
        <w:t>In the study of laboratory tests I will give a brief description of the data relevant to the diagnosis and identification of pathology.</w:t>
      </w:r>
    </w:p>
    <w:p w:rsidR="00FC58C3" w:rsidRPr="001E114C" w:rsidRDefault="00FC58C3" w:rsidP="00FC58C3">
      <w:pPr>
        <w:rPr>
          <w:rFonts w:ascii="Trebuchet MS" w:hAnsi="Trebuchet MS"/>
          <w:sz w:val="24"/>
          <w:szCs w:val="24"/>
          <w:lang w:val="en-US"/>
        </w:rPr>
      </w:pPr>
      <w:r w:rsidRPr="001E114C">
        <w:rPr>
          <w:rFonts w:ascii="Trebuchet MS" w:hAnsi="Trebuchet MS"/>
          <w:sz w:val="24"/>
          <w:szCs w:val="24"/>
          <w:lang w:val="en-US"/>
        </w:rPr>
        <w:t>An approach to the pathology prevention will also be made, as well as to the treatments that prevent the advancement of the disease and vision deterioration.</w:t>
      </w:r>
    </w:p>
    <w:p w:rsidR="00FC58C3" w:rsidRPr="001E114C" w:rsidRDefault="00FC58C3" w:rsidP="00FC58C3">
      <w:pPr>
        <w:rPr>
          <w:rFonts w:ascii="Trebuchet MS" w:hAnsi="Trebuchet MS"/>
          <w:sz w:val="24"/>
          <w:szCs w:val="24"/>
          <w:lang w:val="en-US"/>
        </w:rPr>
      </w:pPr>
      <w:r w:rsidRPr="001E114C">
        <w:rPr>
          <w:rFonts w:ascii="Trebuchet MS" w:hAnsi="Trebuchet MS"/>
          <w:sz w:val="24"/>
          <w:szCs w:val="24"/>
          <w:lang w:val="en-US"/>
        </w:rPr>
        <w:t>Through a careful analysis of the examinations the patient</w:t>
      </w:r>
      <w:r w:rsidR="001E114C" w:rsidRPr="001E114C">
        <w:rPr>
          <w:rFonts w:ascii="Trebuchet MS" w:hAnsi="Trebuchet MS"/>
          <w:sz w:val="24"/>
          <w:szCs w:val="24"/>
          <w:lang w:val="en-US"/>
        </w:rPr>
        <w:t xml:space="preserve"> was diagnosed by Professor Eugé</w:t>
      </w:r>
      <w:r w:rsidRPr="001E114C">
        <w:rPr>
          <w:rFonts w:ascii="Trebuchet MS" w:hAnsi="Trebuchet MS"/>
          <w:sz w:val="24"/>
          <w:szCs w:val="24"/>
          <w:lang w:val="en-US"/>
        </w:rPr>
        <w:t>nio Leite</w:t>
      </w:r>
      <w:r w:rsidR="001E114C" w:rsidRPr="001E114C">
        <w:rPr>
          <w:rFonts w:ascii="Trebuchet MS" w:hAnsi="Trebuchet MS"/>
          <w:sz w:val="24"/>
          <w:szCs w:val="24"/>
          <w:lang w:val="en-US"/>
        </w:rPr>
        <w:t xml:space="preserve"> </w:t>
      </w:r>
      <w:r w:rsidR="001E114C" w:rsidRPr="001E114C">
        <w:rPr>
          <w:rStyle w:val="hps"/>
          <w:rFonts w:ascii="Trebuchet MS" w:hAnsi="Trebuchet MS" w:cs="Arial"/>
          <w:sz w:val="24"/>
          <w:szCs w:val="24"/>
          <w:lang w:val="en"/>
        </w:rPr>
        <w:t>that the patient</w:t>
      </w:r>
      <w:r w:rsidR="001E114C" w:rsidRPr="001E114C">
        <w:rPr>
          <w:rStyle w:val="shorttext"/>
          <w:rFonts w:ascii="Trebuchet MS" w:hAnsi="Trebuchet MS" w:cs="Arial"/>
          <w:sz w:val="24"/>
          <w:szCs w:val="24"/>
          <w:lang w:val="en"/>
        </w:rPr>
        <w:t xml:space="preserve"> </w:t>
      </w:r>
      <w:r w:rsidR="001E114C" w:rsidRPr="001E114C">
        <w:rPr>
          <w:rStyle w:val="hps"/>
          <w:rFonts w:ascii="Trebuchet MS" w:hAnsi="Trebuchet MS" w:cs="Arial"/>
          <w:sz w:val="24"/>
          <w:szCs w:val="24"/>
          <w:lang w:val="en"/>
        </w:rPr>
        <w:t>has</w:t>
      </w:r>
      <w:r w:rsidR="001E114C" w:rsidRPr="001E114C">
        <w:rPr>
          <w:rStyle w:val="shorttext"/>
          <w:rFonts w:ascii="Trebuchet MS" w:hAnsi="Trebuchet MS" w:cs="Arial"/>
          <w:sz w:val="24"/>
          <w:szCs w:val="24"/>
          <w:lang w:val="en"/>
        </w:rPr>
        <w:t xml:space="preserve"> </w:t>
      </w:r>
      <w:r w:rsidR="001E114C" w:rsidRPr="001E114C">
        <w:rPr>
          <w:rStyle w:val="hps"/>
          <w:rFonts w:ascii="Trebuchet MS" w:hAnsi="Trebuchet MS" w:cs="Arial"/>
          <w:sz w:val="24"/>
          <w:szCs w:val="24"/>
          <w:lang w:val="en"/>
        </w:rPr>
        <w:t>diabetic retinopathy</w:t>
      </w:r>
      <w:bookmarkStart w:id="0" w:name="_GoBack"/>
      <w:bookmarkEnd w:id="0"/>
      <w:r w:rsidR="001E114C" w:rsidRPr="001E114C">
        <w:rPr>
          <w:rFonts w:ascii="Trebuchet MS" w:hAnsi="Trebuchet MS"/>
          <w:sz w:val="24"/>
          <w:szCs w:val="24"/>
          <w:lang w:val="en-US"/>
        </w:rPr>
        <w:t>.</w:t>
      </w:r>
    </w:p>
    <w:p w:rsidR="00FC58C3" w:rsidRDefault="00FC58C3" w:rsidP="00FC58C3">
      <w:pPr>
        <w:ind w:firstLine="708"/>
        <w:rPr>
          <w:rFonts w:ascii="Trebuchet MS" w:hAnsi="Trebuchet MS"/>
          <w:color w:val="000000" w:themeColor="text1"/>
          <w:sz w:val="24"/>
          <w:szCs w:val="24"/>
          <w:lang w:val="en-US"/>
        </w:rPr>
      </w:pPr>
    </w:p>
    <w:p w:rsidR="00FC58C3" w:rsidRDefault="00FC58C3" w:rsidP="00FC58C3">
      <w:pPr>
        <w:ind w:firstLine="708"/>
        <w:rPr>
          <w:rFonts w:ascii="Trebuchet MS" w:hAnsi="Trebuchet MS"/>
          <w:color w:val="000000" w:themeColor="text1"/>
          <w:sz w:val="24"/>
          <w:szCs w:val="24"/>
          <w:lang w:val="en-US"/>
        </w:rPr>
      </w:pPr>
    </w:p>
    <w:p w:rsidR="00FC58C3" w:rsidRDefault="00FC58C3" w:rsidP="00FC58C3">
      <w:pPr>
        <w:ind w:firstLine="708"/>
        <w:rPr>
          <w:rFonts w:ascii="Trebuchet MS" w:hAnsi="Trebuchet MS"/>
          <w:color w:val="000000" w:themeColor="text1"/>
          <w:sz w:val="24"/>
          <w:szCs w:val="24"/>
          <w:lang w:val="en-US"/>
        </w:rPr>
      </w:pPr>
    </w:p>
    <w:p w:rsidR="00FC58C3" w:rsidRDefault="00FC58C3" w:rsidP="00FC58C3">
      <w:pPr>
        <w:ind w:firstLine="708"/>
        <w:rPr>
          <w:rFonts w:ascii="Trebuchet MS" w:hAnsi="Trebuchet MS"/>
          <w:color w:val="000000" w:themeColor="text1"/>
          <w:sz w:val="24"/>
          <w:szCs w:val="24"/>
          <w:lang w:val="en-US"/>
        </w:rPr>
      </w:pPr>
    </w:p>
    <w:p w:rsidR="00FC58C3" w:rsidRDefault="00FC58C3" w:rsidP="00FC58C3">
      <w:pPr>
        <w:ind w:firstLine="708"/>
        <w:rPr>
          <w:rFonts w:ascii="Trebuchet MS" w:hAnsi="Trebuchet MS"/>
          <w:color w:val="000000" w:themeColor="text1"/>
          <w:sz w:val="24"/>
          <w:szCs w:val="24"/>
          <w:lang w:val="en-US"/>
        </w:rPr>
      </w:pPr>
    </w:p>
    <w:p w:rsidR="00FC58C3" w:rsidRDefault="00FC58C3" w:rsidP="00FC58C3">
      <w:pPr>
        <w:ind w:firstLine="708"/>
        <w:rPr>
          <w:rFonts w:ascii="Trebuchet MS" w:hAnsi="Trebuchet MS"/>
          <w:color w:val="000000" w:themeColor="text1"/>
          <w:sz w:val="24"/>
          <w:szCs w:val="24"/>
          <w:lang w:val="en-US"/>
        </w:rPr>
      </w:pPr>
    </w:p>
    <w:p w:rsidR="00FC58C3" w:rsidRDefault="00FC58C3" w:rsidP="00FC58C3">
      <w:pPr>
        <w:ind w:firstLine="708"/>
        <w:rPr>
          <w:rFonts w:ascii="Trebuchet MS" w:hAnsi="Trebuchet MS"/>
          <w:color w:val="000000" w:themeColor="text1"/>
          <w:sz w:val="24"/>
          <w:szCs w:val="24"/>
          <w:lang w:val="en-US"/>
        </w:rPr>
      </w:pPr>
    </w:p>
    <w:p w:rsidR="00FC58C3" w:rsidRDefault="00FC58C3" w:rsidP="00FC58C3">
      <w:pPr>
        <w:ind w:firstLine="708"/>
        <w:rPr>
          <w:rFonts w:ascii="Trebuchet MS" w:hAnsi="Trebuchet MS"/>
          <w:color w:val="000000" w:themeColor="text1"/>
          <w:sz w:val="24"/>
          <w:szCs w:val="24"/>
          <w:lang w:val="en-US"/>
        </w:rPr>
      </w:pPr>
    </w:p>
    <w:p w:rsidR="00FC58C3" w:rsidRDefault="00FC58C3" w:rsidP="00FC58C3">
      <w:pPr>
        <w:ind w:firstLine="708"/>
        <w:rPr>
          <w:rFonts w:ascii="Trebuchet MS" w:hAnsi="Trebuchet MS"/>
          <w:color w:val="000000" w:themeColor="text1"/>
          <w:sz w:val="24"/>
          <w:szCs w:val="24"/>
          <w:lang w:val="en-US"/>
        </w:rPr>
      </w:pPr>
    </w:p>
    <w:p w:rsidR="00FC58C3" w:rsidRDefault="00FC58C3" w:rsidP="00FC58C3">
      <w:pPr>
        <w:ind w:firstLine="708"/>
        <w:rPr>
          <w:rFonts w:ascii="Trebuchet MS" w:hAnsi="Trebuchet MS"/>
          <w:color w:val="000000" w:themeColor="text1"/>
          <w:sz w:val="24"/>
          <w:szCs w:val="24"/>
          <w:lang w:val="en-US"/>
        </w:rPr>
      </w:pPr>
    </w:p>
    <w:p w:rsidR="00FC58C3" w:rsidRDefault="00FC58C3" w:rsidP="00FC58C3">
      <w:pPr>
        <w:ind w:firstLine="708"/>
        <w:rPr>
          <w:rFonts w:ascii="Trebuchet MS" w:hAnsi="Trebuchet MS"/>
          <w:color w:val="000000" w:themeColor="text1"/>
          <w:sz w:val="24"/>
          <w:szCs w:val="24"/>
          <w:lang w:val="en-US"/>
        </w:rPr>
      </w:pPr>
    </w:p>
    <w:p w:rsidR="00FC58C3" w:rsidRDefault="00FC58C3" w:rsidP="00FC58C3">
      <w:pPr>
        <w:ind w:firstLine="708"/>
        <w:rPr>
          <w:rFonts w:ascii="Trebuchet MS" w:hAnsi="Trebuchet MS"/>
          <w:color w:val="000000" w:themeColor="text1"/>
          <w:sz w:val="24"/>
          <w:szCs w:val="24"/>
          <w:lang w:val="en-US"/>
        </w:rPr>
      </w:pPr>
    </w:p>
    <w:p w:rsidR="001E114C" w:rsidRPr="001E114C" w:rsidRDefault="001E114C" w:rsidP="001E114C">
      <w:pPr>
        <w:pStyle w:val="NormalWeb"/>
        <w:rPr>
          <w:lang w:val="en-US"/>
        </w:rPr>
      </w:pPr>
      <w:r w:rsidRPr="001E114C">
        <w:rPr>
          <w:lang w:val="en-US"/>
        </w:rPr>
        <w:t>Keywords: Diabetes Mellitus, Diabetic Retinopathy, fluorescein angiography, microaneurysms, retinal hemorrhages, retinal ischemia, capillary occlusion, macular edema, neovascularizatio</w:t>
      </w:r>
      <w:r>
        <w:rPr>
          <w:lang w:val="en-US"/>
        </w:rPr>
        <w:t>n, photocoagulation, vitrectomy</w:t>
      </w:r>
      <w:r w:rsidRPr="001E114C">
        <w:rPr>
          <w:lang w:val="en-US"/>
        </w:rPr>
        <w:t xml:space="preserve"> </w:t>
      </w:r>
    </w:p>
    <w:p w:rsidR="00FC58C3" w:rsidRDefault="00FC58C3" w:rsidP="00FC58C3">
      <w:pPr>
        <w:rPr>
          <w:rFonts w:ascii="Trebuchet MS" w:hAnsi="Trebuchet MS"/>
          <w:color w:val="000000" w:themeColor="text1"/>
          <w:sz w:val="24"/>
          <w:szCs w:val="24"/>
          <w:lang w:val="en-US"/>
        </w:rPr>
      </w:pPr>
    </w:p>
    <w:p w:rsidR="00FC58C3" w:rsidRDefault="00FC58C3" w:rsidP="00FC58C3">
      <w:pPr>
        <w:rPr>
          <w:rFonts w:ascii="Trebuchet MS" w:hAnsi="Trebuchet MS"/>
          <w:color w:val="000000" w:themeColor="text1"/>
          <w:sz w:val="24"/>
          <w:szCs w:val="24"/>
          <w:lang w:val="en-US"/>
        </w:rPr>
      </w:pPr>
    </w:p>
    <w:p w:rsidR="00FC58C3" w:rsidRPr="000B4C33" w:rsidRDefault="00FC58C3" w:rsidP="00FC58C3">
      <w:pPr>
        <w:rPr>
          <w:rFonts w:ascii="Trebuchet MS" w:hAnsi="Trebuchet MS"/>
          <w:color w:val="000000" w:themeColor="text1"/>
          <w:sz w:val="24"/>
          <w:szCs w:val="24"/>
          <w:lang w:val="en-US"/>
        </w:rPr>
      </w:pPr>
    </w:p>
    <w:p w:rsidR="00FC58C3" w:rsidRPr="000B4C33" w:rsidRDefault="00FC58C3" w:rsidP="00FC58C3">
      <w:pPr>
        <w:rPr>
          <w:rFonts w:ascii="Trebuchet MS" w:hAnsi="Trebuchet MS"/>
          <w:b/>
          <w:bCs/>
          <w:color w:val="000000" w:themeColor="text1"/>
          <w:sz w:val="24"/>
          <w:szCs w:val="24"/>
          <w:lang w:val="en-US"/>
        </w:rPr>
      </w:pPr>
    </w:p>
    <w:p w:rsidR="00FC58C3" w:rsidRPr="00826A80" w:rsidRDefault="00FC58C3" w:rsidP="00FC58C3">
      <w:pPr>
        <w:rPr>
          <w:rFonts w:ascii="Trebuchet MS" w:hAnsi="Trebuchet MS"/>
          <w:sz w:val="28"/>
          <w:szCs w:val="28"/>
        </w:rPr>
      </w:pPr>
      <w:r w:rsidRPr="00826A80">
        <w:rPr>
          <w:rFonts w:ascii="Trebuchet MS" w:hAnsi="Trebuchet MS" w:cs="Trebuchet MS"/>
          <w:b/>
          <w:bCs/>
          <w:sz w:val="28"/>
          <w:szCs w:val="28"/>
        </w:rPr>
        <w:t>Índice</w:t>
      </w:r>
    </w:p>
    <w:p w:rsidR="00FC58C3" w:rsidRPr="00826A80" w:rsidRDefault="00FC58C3" w:rsidP="00FC58C3">
      <w:pPr>
        <w:ind w:firstLine="708"/>
        <w:rPr>
          <w:rFonts w:ascii="Trebuchet MS" w:hAnsi="Trebuchet MS"/>
          <w:sz w:val="24"/>
          <w:szCs w:val="24"/>
        </w:rPr>
      </w:pPr>
    </w:p>
    <w:sdt>
      <w:sdtPr>
        <w:id w:val="-796993396"/>
        <w:docPartObj>
          <w:docPartGallery w:val="Table of Contents"/>
          <w:docPartUnique/>
        </w:docPartObj>
      </w:sdtPr>
      <w:sdtEndPr>
        <w:rPr>
          <w:rFonts w:asciiTheme="minorHAnsi" w:eastAsiaTheme="minorHAnsi" w:hAnsiTheme="minorHAnsi" w:cstheme="minorBidi"/>
          <w:noProof/>
          <w:color w:val="auto"/>
          <w:sz w:val="22"/>
          <w:szCs w:val="22"/>
        </w:rPr>
      </w:sdtEndPr>
      <w:sdtContent>
        <w:p w:rsidR="00FC58C3" w:rsidRDefault="00FC58C3">
          <w:pPr>
            <w:pStyle w:val="TOCHeading"/>
          </w:pPr>
          <w:r>
            <w:t>Contents</w:t>
          </w:r>
        </w:p>
        <w:p w:rsidR="00FC58C3" w:rsidRDefault="00FC58C3">
          <w:pPr>
            <w:pStyle w:val="TOC1"/>
            <w:tabs>
              <w:tab w:val="right" w:leader="dot" w:pos="8494"/>
            </w:tabs>
            <w:rPr>
              <w:rFonts w:eastAsiaTheme="minorEastAsia"/>
              <w:noProof/>
              <w:lang w:eastAsia="pt-PT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187035353" w:history="1">
            <w:r w:rsidRPr="00E77C54">
              <w:rPr>
                <w:rStyle w:val="Hyperlink"/>
                <w:rFonts w:ascii="Trebuchet MS" w:hAnsi="Trebuchet MS" w:cs="Trebuchet MS"/>
                <w:noProof/>
              </w:rPr>
              <w:t>Lista de Figuras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_Toc187035353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C58C3" w:rsidRDefault="00FC58C3">
          <w:pPr>
            <w:pStyle w:val="TOC1"/>
            <w:tabs>
              <w:tab w:val="right" w:leader="dot" w:pos="8494"/>
            </w:tabs>
            <w:rPr>
              <w:rFonts w:eastAsiaTheme="minorEastAsia"/>
              <w:noProof/>
              <w:lang w:eastAsia="pt-PT"/>
            </w:rPr>
          </w:pPr>
          <w:hyperlink w:anchor="_Toc187035354" w:history="1">
            <w:r w:rsidRPr="00E77C54">
              <w:rPr>
                <w:rStyle w:val="Hyperlink"/>
                <w:rFonts w:ascii="Trebuchet MS" w:hAnsi="Trebuchet MS"/>
                <w:noProof/>
              </w:rPr>
              <w:t>Lista de Tabelas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_Toc187035354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C58C3" w:rsidRDefault="00FC58C3">
          <w:pPr>
            <w:pStyle w:val="TOC1"/>
            <w:tabs>
              <w:tab w:val="right" w:leader="dot" w:pos="8494"/>
            </w:tabs>
            <w:rPr>
              <w:rFonts w:eastAsiaTheme="minorEastAsia"/>
              <w:noProof/>
              <w:lang w:eastAsia="pt-PT"/>
            </w:rPr>
          </w:pPr>
          <w:hyperlink w:anchor="_Toc187035355" w:history="1">
            <w:r w:rsidRPr="00E77C54">
              <w:rPr>
                <w:rStyle w:val="Hyperlink"/>
                <w:rFonts w:ascii="Trebuchet MS" w:hAnsi="Trebuchet MS"/>
                <w:noProof/>
              </w:rPr>
              <w:t>Lista de Gráficos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_Toc187035355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C58C3" w:rsidRDefault="00FC58C3">
          <w:pPr>
            <w:pStyle w:val="TOC1"/>
            <w:tabs>
              <w:tab w:val="right" w:leader="dot" w:pos="8494"/>
            </w:tabs>
            <w:rPr>
              <w:rFonts w:eastAsiaTheme="minorEastAsia"/>
              <w:noProof/>
              <w:lang w:eastAsia="pt-PT"/>
            </w:rPr>
          </w:pPr>
          <w:hyperlink w:anchor="_Toc187035356" w:history="1">
            <w:r w:rsidRPr="00E77C54">
              <w:rPr>
                <w:rStyle w:val="Hyperlink"/>
                <w:rFonts w:ascii="Trebuchet MS" w:hAnsi="Trebuchet MS"/>
                <w:noProof/>
              </w:rPr>
              <w:t>Lista de Acrónimos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_Toc187035356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C58C3" w:rsidRDefault="00FC58C3">
          <w:pPr>
            <w:pStyle w:val="TOC1"/>
            <w:tabs>
              <w:tab w:val="right" w:leader="dot" w:pos="8494"/>
            </w:tabs>
            <w:rPr>
              <w:rFonts w:eastAsiaTheme="minorEastAsia"/>
              <w:noProof/>
              <w:lang w:eastAsia="pt-PT"/>
            </w:rPr>
          </w:pPr>
          <w:hyperlink w:anchor="_Toc187035357" w:history="1">
            <w:r w:rsidRPr="00E77C54">
              <w:rPr>
                <w:rStyle w:val="Hyperlink"/>
                <w:rFonts w:ascii="Trebuchet MS" w:hAnsi="Trebuchet MS"/>
                <w:noProof/>
              </w:rPr>
              <w:t>Caso clinico 3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_Toc187035357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C58C3" w:rsidRDefault="00FC58C3">
          <w:pPr>
            <w:pStyle w:val="TOC1"/>
            <w:tabs>
              <w:tab w:val="right" w:leader="dot" w:pos="8494"/>
            </w:tabs>
            <w:rPr>
              <w:rFonts w:eastAsiaTheme="minorEastAsia"/>
              <w:noProof/>
              <w:lang w:eastAsia="pt-PT"/>
            </w:rPr>
          </w:pPr>
          <w:hyperlink w:anchor="_Toc187035358" w:history="1">
            <w:r w:rsidRPr="00E77C54">
              <w:rPr>
                <w:rStyle w:val="Hyperlink"/>
                <w:rFonts w:ascii="Trebuchet MS" w:hAnsi="Trebuchet MS"/>
                <w:noProof/>
              </w:rPr>
              <w:t>Caso clinico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_Toc187035358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C58C3" w:rsidRDefault="00FC58C3">
          <w:pPr>
            <w:pStyle w:val="TOC2"/>
            <w:tabs>
              <w:tab w:val="right" w:leader="dot" w:pos="8494"/>
            </w:tabs>
            <w:rPr>
              <w:rFonts w:eastAsiaTheme="minorEastAsia"/>
              <w:noProof/>
              <w:lang w:eastAsia="pt-PT"/>
            </w:rPr>
          </w:pPr>
          <w:hyperlink w:anchor="_Toc187035359" w:history="1">
            <w:r w:rsidRPr="00E77C54">
              <w:rPr>
                <w:rStyle w:val="Hyperlink"/>
                <w:rFonts w:ascii="Trebuchet MS" w:hAnsi="Trebuchet MS" w:cs="Times New Roman"/>
                <w:noProof/>
              </w:rPr>
              <w:t>2.1-Realização da pré-consulta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_Toc187035359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C58C3" w:rsidRDefault="00FC58C3">
          <w:pPr>
            <w:pStyle w:val="TOC1"/>
            <w:tabs>
              <w:tab w:val="right" w:leader="dot" w:pos="8494"/>
            </w:tabs>
            <w:rPr>
              <w:rFonts w:eastAsiaTheme="minorEastAsia"/>
              <w:noProof/>
              <w:lang w:eastAsia="pt-PT"/>
            </w:rPr>
          </w:pPr>
          <w:hyperlink w:anchor="_Toc187035360" w:history="1">
            <w:r w:rsidRPr="00E77C54">
              <w:rPr>
                <w:rStyle w:val="Hyperlink"/>
                <w:rFonts w:ascii="Trebuchet MS" w:hAnsi="Trebuchet MS" w:cs="Times New Roman"/>
                <w:noProof/>
              </w:rPr>
              <w:t>Capitulo 3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_Toc187035360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C58C3" w:rsidRDefault="00FC58C3">
          <w:pPr>
            <w:pStyle w:val="TOC1"/>
            <w:tabs>
              <w:tab w:val="right" w:leader="dot" w:pos="8494"/>
            </w:tabs>
            <w:rPr>
              <w:rFonts w:eastAsiaTheme="minorEastAsia"/>
              <w:noProof/>
              <w:lang w:eastAsia="pt-PT"/>
            </w:rPr>
          </w:pPr>
          <w:hyperlink w:anchor="_Toc187035361" w:history="1">
            <w:r w:rsidRPr="00E77C54">
              <w:rPr>
                <w:rStyle w:val="Hyperlink"/>
                <w:rFonts w:ascii="Trebuchet MS" w:hAnsi="Trebuchet MS" w:cs="Times New Roman"/>
                <w:noProof/>
              </w:rPr>
              <w:t>Descrição dos exames complementares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_Toc187035361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C58C3" w:rsidRDefault="00FC58C3">
          <w:pPr>
            <w:pStyle w:val="TOC1"/>
            <w:tabs>
              <w:tab w:val="right" w:leader="dot" w:pos="8494"/>
            </w:tabs>
            <w:rPr>
              <w:rFonts w:eastAsiaTheme="minorEastAsia"/>
              <w:noProof/>
              <w:lang w:eastAsia="pt-PT"/>
            </w:rPr>
          </w:pPr>
          <w:hyperlink w:anchor="_Toc187035362" w:history="1">
            <w:r w:rsidRPr="00E77C54">
              <w:rPr>
                <w:rStyle w:val="Hyperlink"/>
                <w:rFonts w:ascii="Trebuchet MS" w:hAnsi="Trebuchet MS" w:cs="Times New Roman"/>
                <w:noProof/>
              </w:rPr>
              <w:t>Capitulo 4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_Toc187035362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C58C3" w:rsidRDefault="00FC58C3">
          <w:pPr>
            <w:pStyle w:val="TOC1"/>
            <w:tabs>
              <w:tab w:val="right" w:leader="dot" w:pos="8494"/>
            </w:tabs>
            <w:rPr>
              <w:rFonts w:eastAsiaTheme="minorEastAsia"/>
              <w:noProof/>
              <w:lang w:eastAsia="pt-PT"/>
            </w:rPr>
          </w:pPr>
          <w:hyperlink w:anchor="_Toc187035363" w:history="1">
            <w:r w:rsidRPr="00E77C54">
              <w:rPr>
                <w:rStyle w:val="Hyperlink"/>
                <w:rFonts w:ascii="Trebuchet MS" w:hAnsi="Trebuchet MS" w:cs="Times New Roman"/>
                <w:noProof/>
              </w:rPr>
              <w:t>Diagnóstico / tratamento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_Toc187035363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C58C3" w:rsidRDefault="00FC58C3">
          <w:pPr>
            <w:pStyle w:val="TOC2"/>
            <w:tabs>
              <w:tab w:val="right" w:leader="dot" w:pos="8494"/>
            </w:tabs>
            <w:rPr>
              <w:rFonts w:eastAsiaTheme="minorEastAsia"/>
              <w:noProof/>
              <w:lang w:eastAsia="pt-PT"/>
            </w:rPr>
          </w:pPr>
          <w:hyperlink w:anchor="_Toc187035364" w:history="1">
            <w:r w:rsidRPr="00E77C54">
              <w:rPr>
                <w:rStyle w:val="Hyperlink"/>
                <w:rFonts w:ascii="Trebuchet MS" w:hAnsi="Trebuchet MS" w:cs="Times New Roman"/>
                <w:noProof/>
              </w:rPr>
              <w:t>4.1_Tratamentos anteriormente realizados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_Toc187035364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C58C3" w:rsidRDefault="00FC58C3">
          <w:pPr>
            <w:pStyle w:val="TOC2"/>
            <w:tabs>
              <w:tab w:val="right" w:leader="dot" w:pos="8494"/>
            </w:tabs>
            <w:rPr>
              <w:rFonts w:eastAsiaTheme="minorEastAsia"/>
              <w:noProof/>
              <w:lang w:eastAsia="pt-PT"/>
            </w:rPr>
          </w:pPr>
          <w:hyperlink w:anchor="_Toc187035365" w:history="1">
            <w:r w:rsidRPr="00E77C54">
              <w:rPr>
                <w:rStyle w:val="Hyperlink"/>
                <w:rFonts w:ascii="Trebuchet MS" w:hAnsi="Trebuchet MS" w:cs="Times New Roman"/>
                <w:noProof/>
              </w:rPr>
              <w:t>4.2- Diagnostico baseado na pré-consulta e exames complementares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_Toc187035365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C58C3" w:rsidRDefault="00FC58C3">
          <w:pPr>
            <w:pStyle w:val="TOC1"/>
            <w:tabs>
              <w:tab w:val="right" w:leader="dot" w:pos="8494"/>
            </w:tabs>
            <w:rPr>
              <w:rFonts w:eastAsiaTheme="minorEastAsia"/>
              <w:noProof/>
              <w:lang w:eastAsia="pt-PT"/>
            </w:rPr>
          </w:pPr>
          <w:hyperlink w:anchor="_Toc187035366" w:history="1">
            <w:r w:rsidRPr="00E77C54">
              <w:rPr>
                <w:rStyle w:val="Hyperlink"/>
                <w:rFonts w:ascii="Trebuchet MS" w:hAnsi="Trebuchet MS" w:cs="Times New Roman"/>
                <w:noProof/>
              </w:rPr>
              <w:t>Capitulo 5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_Toc187035366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C58C3" w:rsidRDefault="00FC58C3">
          <w:pPr>
            <w:pStyle w:val="TOC1"/>
            <w:tabs>
              <w:tab w:val="right" w:leader="dot" w:pos="8494"/>
            </w:tabs>
            <w:rPr>
              <w:rFonts w:eastAsiaTheme="minorEastAsia"/>
              <w:noProof/>
              <w:lang w:eastAsia="pt-PT"/>
            </w:rPr>
          </w:pPr>
          <w:hyperlink w:anchor="_Toc187035367" w:history="1">
            <w:r w:rsidRPr="00E77C54">
              <w:rPr>
                <w:rStyle w:val="Hyperlink"/>
                <w:rFonts w:ascii="Trebuchet MS" w:hAnsi="Trebuchet MS" w:cs="Times New Roman"/>
                <w:noProof/>
              </w:rPr>
              <w:t>Discusão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_Toc187035367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C58C3" w:rsidRDefault="00FC58C3">
          <w:pPr>
            <w:pStyle w:val="TOC2"/>
            <w:tabs>
              <w:tab w:val="right" w:leader="dot" w:pos="8494"/>
            </w:tabs>
            <w:rPr>
              <w:rFonts w:eastAsiaTheme="minorEastAsia"/>
              <w:noProof/>
              <w:lang w:eastAsia="pt-PT"/>
            </w:rPr>
          </w:pPr>
          <w:hyperlink w:anchor="_Toc187035368" w:history="1">
            <w:r w:rsidRPr="00E77C54">
              <w:rPr>
                <w:rStyle w:val="Hyperlink"/>
                <w:rFonts w:eastAsia="Times New Roman" w:cs="Arial"/>
                <w:noProof/>
                <w:lang w:eastAsia="pt-PT"/>
              </w:rPr>
              <w:t>5.1-Fatores de risco do Aparecimento da retinopatia Diabetica: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_Toc187035368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C58C3" w:rsidRDefault="00FC58C3">
          <w:pPr>
            <w:pStyle w:val="TOC2"/>
            <w:tabs>
              <w:tab w:val="right" w:leader="dot" w:pos="8494"/>
            </w:tabs>
            <w:rPr>
              <w:rFonts w:eastAsiaTheme="minorEastAsia"/>
              <w:noProof/>
              <w:lang w:eastAsia="pt-PT"/>
            </w:rPr>
          </w:pPr>
          <w:hyperlink w:anchor="_Toc187035369" w:history="1">
            <w:r w:rsidRPr="00E77C54">
              <w:rPr>
                <w:rStyle w:val="Hyperlink"/>
                <w:rFonts w:eastAsia="Times New Roman" w:cs="Arial"/>
                <w:noProof/>
                <w:lang w:eastAsia="pt-PT"/>
              </w:rPr>
              <w:t>5.2-Benefícios do controlo metabólico intensivo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_Toc187035369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C58C3" w:rsidRDefault="00FC58C3">
          <w:pPr>
            <w:pStyle w:val="TOC3"/>
            <w:tabs>
              <w:tab w:val="right" w:leader="dot" w:pos="8494"/>
            </w:tabs>
            <w:rPr>
              <w:rFonts w:eastAsiaTheme="minorEastAsia"/>
              <w:noProof/>
              <w:lang w:eastAsia="pt-PT"/>
            </w:rPr>
          </w:pPr>
          <w:hyperlink w:anchor="_Toc187035370" w:history="1">
            <w:r w:rsidRPr="00E77C54">
              <w:rPr>
                <w:rStyle w:val="Hyperlink"/>
                <w:rFonts w:eastAsia="Times New Roman" w:cs="Arial"/>
                <w:noProof/>
                <w:lang w:eastAsia="pt-PT"/>
              </w:rPr>
              <w:t>5.2.1-Como de ser um exame oftalmoscópio a uma pessoa com diabetes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_Toc187035370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C58C3" w:rsidRDefault="00FC58C3">
          <w:pPr>
            <w:pStyle w:val="TOC2"/>
            <w:tabs>
              <w:tab w:val="right" w:leader="dot" w:pos="8494"/>
            </w:tabs>
            <w:rPr>
              <w:rFonts w:eastAsiaTheme="minorEastAsia"/>
              <w:noProof/>
              <w:lang w:eastAsia="pt-PT"/>
            </w:rPr>
          </w:pPr>
          <w:hyperlink w:anchor="_Toc187035371" w:history="1">
            <w:r w:rsidRPr="00E77C54">
              <w:rPr>
                <w:rStyle w:val="Hyperlink"/>
                <w:noProof/>
              </w:rPr>
              <w:t>5.3 Retinopatia Diabética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_Toc187035371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C58C3" w:rsidRDefault="00FC58C3">
          <w:pPr>
            <w:pStyle w:val="TOC3"/>
            <w:tabs>
              <w:tab w:val="right" w:leader="dot" w:pos="8494"/>
            </w:tabs>
            <w:rPr>
              <w:rFonts w:eastAsiaTheme="minorEastAsia"/>
              <w:noProof/>
              <w:lang w:eastAsia="pt-PT"/>
            </w:rPr>
          </w:pPr>
          <w:hyperlink w:anchor="_Toc187035372" w:history="1">
            <w:r w:rsidRPr="00E77C54">
              <w:rPr>
                <w:rStyle w:val="Hyperlink"/>
                <w:noProof/>
              </w:rPr>
              <w:t>5.3.1-Pré-Retinopatia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_Toc187035372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C58C3" w:rsidRDefault="00FC58C3">
          <w:pPr>
            <w:pStyle w:val="TOC3"/>
            <w:tabs>
              <w:tab w:val="right" w:leader="dot" w:pos="8494"/>
            </w:tabs>
            <w:rPr>
              <w:rFonts w:eastAsiaTheme="minorEastAsia"/>
              <w:noProof/>
              <w:lang w:eastAsia="pt-PT"/>
            </w:rPr>
          </w:pPr>
          <w:hyperlink w:anchor="_Toc187035373" w:history="1">
            <w:r w:rsidRPr="00E77C54">
              <w:rPr>
                <w:rStyle w:val="Hyperlink"/>
                <w:bCs/>
                <w:noProof/>
              </w:rPr>
              <w:t>5.3.2-Retinopatia Não Proliferativa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_Toc187035373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C58C3" w:rsidRDefault="00FC58C3">
          <w:pPr>
            <w:pStyle w:val="TOC3"/>
            <w:tabs>
              <w:tab w:val="right" w:leader="dot" w:pos="8494"/>
            </w:tabs>
            <w:rPr>
              <w:rFonts w:eastAsiaTheme="minorEastAsia"/>
              <w:noProof/>
              <w:lang w:eastAsia="pt-PT"/>
            </w:rPr>
          </w:pPr>
          <w:hyperlink w:anchor="_Toc187035374" w:history="1">
            <w:r w:rsidRPr="00E77C54">
              <w:rPr>
                <w:rStyle w:val="Hyperlink"/>
                <w:rFonts w:ascii="Trebuchet MS" w:hAnsi="Trebuchet MS" w:cs="Arial"/>
                <w:noProof/>
              </w:rPr>
              <w:t>5.3.3-A retinopatia diabética pré-proliferativa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_Toc187035374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C58C3" w:rsidRDefault="00FC58C3">
          <w:pPr>
            <w:pStyle w:val="TOC3"/>
            <w:tabs>
              <w:tab w:val="right" w:leader="dot" w:pos="8494"/>
            </w:tabs>
            <w:rPr>
              <w:rFonts w:eastAsiaTheme="minorEastAsia"/>
              <w:noProof/>
              <w:lang w:eastAsia="pt-PT"/>
            </w:rPr>
          </w:pPr>
          <w:hyperlink w:anchor="_Toc187035375" w:history="1">
            <w:r w:rsidRPr="00E77C54">
              <w:rPr>
                <w:rStyle w:val="Hyperlink"/>
                <w:rFonts w:ascii="Trebuchet MS" w:hAnsi="Trebuchet MS" w:cs="Times New Roman"/>
                <w:noProof/>
              </w:rPr>
              <w:t>5.3.4-Retinopatia proliferativa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_Toc187035375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C58C3" w:rsidRDefault="00FC58C3">
          <w:pPr>
            <w:pStyle w:val="TOC2"/>
            <w:tabs>
              <w:tab w:val="right" w:leader="dot" w:pos="8494"/>
            </w:tabs>
            <w:rPr>
              <w:rFonts w:eastAsiaTheme="minorEastAsia"/>
              <w:noProof/>
              <w:lang w:eastAsia="pt-PT"/>
            </w:rPr>
          </w:pPr>
          <w:hyperlink w:anchor="_Toc187035376" w:history="1">
            <w:r w:rsidRPr="00E77C54">
              <w:rPr>
                <w:rStyle w:val="Hyperlink"/>
                <w:rFonts w:ascii="Trebuchet MS" w:hAnsi="Trebuchet MS" w:cs="Times New Roman"/>
                <w:noProof/>
              </w:rPr>
              <w:t>5.4-Formas de tratamento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_Toc187035376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C58C3" w:rsidRDefault="00FC58C3">
          <w:pPr>
            <w:pStyle w:val="TOC3"/>
            <w:tabs>
              <w:tab w:val="right" w:leader="dot" w:pos="8494"/>
            </w:tabs>
            <w:rPr>
              <w:rFonts w:eastAsiaTheme="minorEastAsia"/>
              <w:noProof/>
              <w:lang w:eastAsia="pt-PT"/>
            </w:rPr>
          </w:pPr>
          <w:hyperlink w:anchor="_Toc187035377" w:history="1">
            <w:r w:rsidRPr="00E77C54">
              <w:rPr>
                <w:rStyle w:val="Hyperlink"/>
                <w:rFonts w:ascii="Trebuchet MS" w:hAnsi="Trebuchet MS" w:cs="Arial"/>
                <w:noProof/>
              </w:rPr>
              <w:t>5.4.1-Complicações da vitrectomia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_Toc187035377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C58C3" w:rsidRDefault="00FC58C3">
          <w:pPr>
            <w:pStyle w:val="TOC1"/>
            <w:tabs>
              <w:tab w:val="right" w:leader="dot" w:pos="8494"/>
            </w:tabs>
            <w:rPr>
              <w:rFonts w:eastAsiaTheme="minorEastAsia"/>
              <w:noProof/>
              <w:lang w:eastAsia="pt-PT"/>
            </w:rPr>
          </w:pPr>
          <w:hyperlink w:anchor="_Toc187035378" w:history="1">
            <w:r w:rsidRPr="00E77C54">
              <w:rPr>
                <w:rStyle w:val="Hyperlink"/>
                <w:rFonts w:ascii="Trebuchet MS" w:hAnsi="Trebuchet MS" w:cs="Arial"/>
                <w:noProof/>
              </w:rPr>
              <w:t>Bibliografia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_Toc187035378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C58C3" w:rsidRDefault="00FC58C3">
          <w:r>
            <w:rPr>
              <w:b/>
              <w:bCs/>
              <w:noProof/>
            </w:rPr>
            <w:lastRenderedPageBreak/>
            <w:fldChar w:fldCharType="end"/>
          </w:r>
        </w:p>
      </w:sdtContent>
    </w:sdt>
    <w:p w:rsidR="00FC58C3" w:rsidRDefault="00FC58C3" w:rsidP="00FC58C3"/>
    <w:p w:rsidR="00FC58C3" w:rsidRPr="00826A80" w:rsidRDefault="00FC58C3" w:rsidP="00FC58C3">
      <w:pPr>
        <w:rPr>
          <w:rFonts w:ascii="Trebuchet MS" w:hAnsi="Trebuchet MS"/>
          <w:sz w:val="24"/>
          <w:szCs w:val="24"/>
        </w:rPr>
      </w:pPr>
    </w:p>
    <w:p w:rsidR="00FC58C3" w:rsidRDefault="00FC58C3" w:rsidP="00FC58C3">
      <w:pPr>
        <w:rPr>
          <w:rFonts w:ascii="Trebuchet MS" w:hAnsi="Trebuchet MS"/>
          <w:sz w:val="28"/>
          <w:szCs w:val="28"/>
        </w:rPr>
      </w:pPr>
    </w:p>
    <w:p w:rsidR="00FC58C3" w:rsidRDefault="00FC58C3" w:rsidP="00FC58C3">
      <w:pPr>
        <w:pStyle w:val="Heading1"/>
        <w:rPr>
          <w:rFonts w:ascii="Trebuchet MS" w:hAnsi="Trebuchet MS" w:cs="Trebuchet MS"/>
          <w:color w:val="auto"/>
        </w:rPr>
      </w:pPr>
      <w:r w:rsidRPr="00826A80">
        <w:rPr>
          <w:rFonts w:ascii="Trebuchet MS" w:hAnsi="Trebuchet MS"/>
        </w:rPr>
        <w:t xml:space="preserve"> </w:t>
      </w:r>
      <w:bookmarkStart w:id="1" w:name="_Toc189320189"/>
      <w:bookmarkStart w:id="2" w:name="_Toc356425612"/>
      <w:bookmarkStart w:id="3" w:name="_Toc187035353"/>
      <w:r w:rsidRPr="00676A6A">
        <w:rPr>
          <w:rFonts w:ascii="Trebuchet MS" w:hAnsi="Trebuchet MS" w:cs="Trebuchet MS"/>
          <w:color w:val="auto"/>
        </w:rPr>
        <w:t>Lista de Figuras</w:t>
      </w:r>
      <w:bookmarkEnd w:id="1"/>
      <w:bookmarkEnd w:id="2"/>
      <w:bookmarkEnd w:id="3"/>
    </w:p>
    <w:p w:rsidR="00FC58C3" w:rsidRPr="00C91C3D" w:rsidRDefault="00FC58C3" w:rsidP="00FC58C3"/>
    <w:p w:rsidR="00FC58C3" w:rsidRPr="00826A80" w:rsidRDefault="00FC58C3" w:rsidP="00FC58C3">
      <w:pPr>
        <w:autoSpaceDE w:val="0"/>
        <w:autoSpaceDN w:val="0"/>
        <w:adjustRightInd w:val="0"/>
        <w:spacing w:after="0" w:line="240" w:lineRule="auto"/>
        <w:ind w:firstLine="708"/>
        <w:rPr>
          <w:rFonts w:ascii="Trebuchet MS" w:hAnsi="Trebuchet MS" w:cs="Times New Roman"/>
          <w:sz w:val="24"/>
          <w:szCs w:val="24"/>
        </w:rPr>
      </w:pPr>
    </w:p>
    <w:p w:rsidR="0035209A" w:rsidRPr="00644013" w:rsidRDefault="00FC58C3" w:rsidP="0035209A">
      <w:pPr>
        <w:rPr>
          <w:rFonts w:ascii="Trebuchet MS" w:hAnsi="Trebuchet MS" w:cs="Times New Roman"/>
          <w:sz w:val="24"/>
          <w:szCs w:val="24"/>
        </w:rPr>
      </w:pPr>
      <w:bookmarkStart w:id="4" w:name="_Toc189320190"/>
      <w:r w:rsidRPr="006B0B6D">
        <w:rPr>
          <w:rFonts w:ascii="Trebuchet MS" w:hAnsi="Trebuchet MS" w:cs="Times New Roman"/>
          <w:sz w:val="24"/>
          <w:szCs w:val="24"/>
          <w:lang w:val="pt-BR"/>
        </w:rPr>
        <w:t>Figura</w:t>
      </w:r>
      <w:r w:rsidR="008D3F47">
        <w:rPr>
          <w:rFonts w:ascii="Trebuchet MS" w:hAnsi="Trebuchet MS" w:cs="Times New Roman"/>
          <w:sz w:val="24"/>
          <w:szCs w:val="24"/>
          <w:lang w:val="pt-BR"/>
        </w:rPr>
        <w:t xml:space="preserve"> </w:t>
      </w:r>
      <w:r w:rsidRPr="006B0B6D">
        <w:rPr>
          <w:rFonts w:ascii="Trebuchet MS" w:hAnsi="Trebuchet MS" w:cs="Times New Roman"/>
          <w:sz w:val="24"/>
          <w:szCs w:val="24"/>
          <w:lang w:val="pt-BR"/>
        </w:rPr>
        <w:t xml:space="preserve">1- </w:t>
      </w:r>
      <w:r w:rsidR="0035209A" w:rsidRPr="00644013">
        <w:rPr>
          <w:rFonts w:ascii="Trebuchet MS" w:hAnsi="Trebuchet MS" w:cs="Times New Roman"/>
          <w:sz w:val="24"/>
          <w:szCs w:val="24"/>
        </w:rPr>
        <w:t>OCT realizado no olho direito, corte horizontal</w:t>
      </w:r>
    </w:p>
    <w:p w:rsidR="0035209A" w:rsidRPr="00644013" w:rsidRDefault="0035209A" w:rsidP="0035209A">
      <w:pPr>
        <w:rPr>
          <w:rFonts w:ascii="Trebuchet MS" w:hAnsi="Trebuchet MS" w:cs="Times New Roman"/>
          <w:sz w:val="24"/>
          <w:szCs w:val="24"/>
        </w:rPr>
      </w:pPr>
      <w:r>
        <w:rPr>
          <w:rFonts w:ascii="Trebuchet MS" w:hAnsi="Trebuchet MS" w:cs="Times New Roman"/>
          <w:sz w:val="24"/>
          <w:szCs w:val="24"/>
          <w:lang w:val="pt-BR"/>
        </w:rPr>
        <w:t>Figura 2</w:t>
      </w:r>
      <w:r w:rsidRPr="006B0B6D">
        <w:rPr>
          <w:rFonts w:ascii="Trebuchet MS" w:hAnsi="Trebuchet MS" w:cs="Times New Roman"/>
          <w:sz w:val="24"/>
          <w:szCs w:val="24"/>
          <w:lang w:val="pt-BR"/>
        </w:rPr>
        <w:t xml:space="preserve">- </w:t>
      </w:r>
      <w:r w:rsidRPr="00644013">
        <w:rPr>
          <w:rFonts w:ascii="Trebuchet MS" w:hAnsi="Trebuchet MS" w:cs="Times New Roman"/>
          <w:sz w:val="24"/>
          <w:szCs w:val="24"/>
        </w:rPr>
        <w:t>OCT realizado no olho direito, corte vertical</w:t>
      </w:r>
    </w:p>
    <w:p w:rsidR="0035209A" w:rsidRDefault="008D3F47" w:rsidP="008D3F47">
      <w:pPr>
        <w:autoSpaceDE w:val="0"/>
        <w:autoSpaceDN w:val="0"/>
        <w:adjustRightInd w:val="0"/>
        <w:spacing w:after="0" w:line="240" w:lineRule="auto"/>
        <w:rPr>
          <w:rFonts w:ascii="Trebuchet MS" w:hAnsi="Trebuchet MS" w:cs="Times New Roman"/>
          <w:sz w:val="24"/>
          <w:szCs w:val="24"/>
        </w:rPr>
      </w:pPr>
      <w:r>
        <w:rPr>
          <w:rFonts w:ascii="Trebuchet MS" w:hAnsi="Trebuchet MS" w:cs="Times New Roman"/>
          <w:sz w:val="24"/>
          <w:szCs w:val="24"/>
          <w:lang w:val="pt-BR"/>
        </w:rPr>
        <w:t>Figura 3</w:t>
      </w:r>
      <w:r w:rsidRPr="006B0B6D">
        <w:rPr>
          <w:rFonts w:ascii="Trebuchet MS" w:hAnsi="Trebuchet MS" w:cs="Times New Roman"/>
          <w:sz w:val="24"/>
          <w:szCs w:val="24"/>
          <w:lang w:val="pt-BR"/>
        </w:rPr>
        <w:t xml:space="preserve">- </w:t>
      </w:r>
      <w:r w:rsidR="0035209A" w:rsidRPr="00644013">
        <w:rPr>
          <w:rFonts w:ascii="Trebuchet MS" w:hAnsi="Trebuchet MS" w:cs="Times New Roman"/>
          <w:sz w:val="24"/>
          <w:szCs w:val="24"/>
        </w:rPr>
        <w:t>OCT realizado no olho Esquerdo, corte horizontal</w:t>
      </w:r>
    </w:p>
    <w:p w:rsidR="008D3F47" w:rsidRPr="00644013" w:rsidRDefault="008D3F47" w:rsidP="008D3F47">
      <w:pPr>
        <w:autoSpaceDE w:val="0"/>
        <w:autoSpaceDN w:val="0"/>
        <w:adjustRightInd w:val="0"/>
        <w:spacing w:after="0" w:line="240" w:lineRule="auto"/>
        <w:rPr>
          <w:rFonts w:ascii="Trebuchet MS" w:hAnsi="Trebuchet MS" w:cs="Times New Roman"/>
          <w:sz w:val="24"/>
          <w:szCs w:val="24"/>
        </w:rPr>
      </w:pPr>
    </w:p>
    <w:p w:rsidR="0035209A" w:rsidRPr="00644013" w:rsidRDefault="008D3F47" w:rsidP="0035209A">
      <w:pPr>
        <w:rPr>
          <w:rFonts w:ascii="Trebuchet MS" w:hAnsi="Trebuchet MS" w:cs="Times New Roman"/>
          <w:sz w:val="24"/>
          <w:szCs w:val="24"/>
        </w:rPr>
      </w:pPr>
      <w:r>
        <w:rPr>
          <w:rFonts w:ascii="Trebuchet MS" w:hAnsi="Trebuchet MS" w:cs="Times New Roman"/>
          <w:sz w:val="24"/>
          <w:szCs w:val="24"/>
          <w:lang w:val="pt-BR"/>
        </w:rPr>
        <w:t>Figura 4</w:t>
      </w:r>
      <w:r w:rsidRPr="006B0B6D">
        <w:rPr>
          <w:rFonts w:ascii="Trebuchet MS" w:hAnsi="Trebuchet MS" w:cs="Times New Roman"/>
          <w:sz w:val="24"/>
          <w:szCs w:val="24"/>
          <w:lang w:val="pt-BR"/>
        </w:rPr>
        <w:t xml:space="preserve">- </w:t>
      </w:r>
      <w:r w:rsidR="0035209A" w:rsidRPr="00644013">
        <w:rPr>
          <w:rFonts w:ascii="Trebuchet MS" w:hAnsi="Trebuchet MS" w:cs="Times New Roman"/>
          <w:sz w:val="24"/>
          <w:szCs w:val="24"/>
        </w:rPr>
        <w:t>OCT realizado no olho Esquerdo, corte vertical</w:t>
      </w:r>
    </w:p>
    <w:p w:rsidR="008D3F47" w:rsidRDefault="008D3F47" w:rsidP="008D3F47">
      <w:pPr>
        <w:autoSpaceDE w:val="0"/>
        <w:autoSpaceDN w:val="0"/>
        <w:adjustRightInd w:val="0"/>
        <w:spacing w:after="0" w:line="240" w:lineRule="auto"/>
        <w:rPr>
          <w:rFonts w:ascii="Trebuchet MS" w:hAnsi="Trebuchet MS" w:cs="Times New Roman"/>
          <w:sz w:val="24"/>
          <w:szCs w:val="24"/>
        </w:rPr>
      </w:pPr>
      <w:r>
        <w:rPr>
          <w:rFonts w:ascii="Trebuchet MS" w:hAnsi="Trebuchet MS" w:cs="Times New Roman"/>
          <w:sz w:val="24"/>
          <w:szCs w:val="24"/>
          <w:lang w:val="pt-BR"/>
        </w:rPr>
        <w:t>Figura 5</w:t>
      </w:r>
      <w:r w:rsidRPr="006B0B6D">
        <w:rPr>
          <w:rFonts w:ascii="Trebuchet MS" w:hAnsi="Trebuchet MS" w:cs="Times New Roman"/>
          <w:sz w:val="24"/>
          <w:szCs w:val="24"/>
          <w:lang w:val="pt-BR"/>
        </w:rPr>
        <w:t xml:space="preserve">- </w:t>
      </w:r>
      <w:r>
        <w:rPr>
          <w:rFonts w:ascii="Trebuchet MS" w:hAnsi="Trebuchet MS" w:cs="Times New Roman"/>
          <w:sz w:val="24"/>
          <w:szCs w:val="24"/>
        </w:rPr>
        <w:t xml:space="preserve">AF a ambos os olhos </w:t>
      </w:r>
    </w:p>
    <w:p w:rsidR="008D3F47" w:rsidRDefault="008D3F47" w:rsidP="008D3F47">
      <w:pPr>
        <w:autoSpaceDE w:val="0"/>
        <w:autoSpaceDN w:val="0"/>
        <w:adjustRightInd w:val="0"/>
        <w:spacing w:after="0" w:line="240" w:lineRule="auto"/>
        <w:rPr>
          <w:rFonts w:ascii="Trebuchet MS" w:hAnsi="Trebuchet MS" w:cs="Times New Roman"/>
          <w:sz w:val="24"/>
          <w:szCs w:val="24"/>
        </w:rPr>
      </w:pPr>
    </w:p>
    <w:p w:rsidR="0035209A" w:rsidRDefault="008D3F47" w:rsidP="008D3F47">
      <w:pPr>
        <w:autoSpaceDE w:val="0"/>
        <w:autoSpaceDN w:val="0"/>
        <w:adjustRightInd w:val="0"/>
        <w:spacing w:after="0" w:line="240" w:lineRule="auto"/>
        <w:rPr>
          <w:rFonts w:ascii="Trebuchet MS" w:hAnsi="Trebuchet MS" w:cs="Times New Roman"/>
          <w:color w:val="000000" w:themeColor="text1"/>
          <w:sz w:val="24"/>
          <w:szCs w:val="24"/>
        </w:rPr>
      </w:pPr>
      <w:r>
        <w:rPr>
          <w:rFonts w:ascii="Trebuchet MS" w:hAnsi="Trebuchet MS" w:cs="Times New Roman"/>
          <w:sz w:val="24"/>
          <w:szCs w:val="24"/>
          <w:lang w:val="pt-BR"/>
        </w:rPr>
        <w:t xml:space="preserve">Figura </w:t>
      </w:r>
      <w:r>
        <w:rPr>
          <w:rFonts w:ascii="Trebuchet MS" w:hAnsi="Trebuchet MS" w:cs="Times New Roman"/>
          <w:sz w:val="24"/>
          <w:szCs w:val="24"/>
          <w:lang w:val="pt-BR"/>
        </w:rPr>
        <w:t>6</w:t>
      </w:r>
      <w:r w:rsidRPr="006B0B6D">
        <w:rPr>
          <w:rFonts w:ascii="Trebuchet MS" w:hAnsi="Trebuchet MS" w:cs="Times New Roman"/>
          <w:sz w:val="24"/>
          <w:szCs w:val="24"/>
          <w:lang w:val="pt-BR"/>
        </w:rPr>
        <w:t xml:space="preserve">- </w:t>
      </w:r>
      <w:r w:rsidR="0035209A" w:rsidRPr="00644013">
        <w:rPr>
          <w:rFonts w:ascii="Trebuchet MS" w:hAnsi="Trebuchet MS" w:cs="Times New Roman"/>
          <w:color w:val="000000" w:themeColor="text1"/>
          <w:sz w:val="24"/>
          <w:szCs w:val="24"/>
        </w:rPr>
        <w:t>Fundo olho com IRMA (Anomalias vasculares intra-retinianas)</w:t>
      </w:r>
    </w:p>
    <w:p w:rsidR="008D3F47" w:rsidRPr="008D3F47" w:rsidRDefault="008D3F47" w:rsidP="008D3F47">
      <w:pPr>
        <w:autoSpaceDE w:val="0"/>
        <w:autoSpaceDN w:val="0"/>
        <w:adjustRightInd w:val="0"/>
        <w:spacing w:after="0" w:line="240" w:lineRule="auto"/>
        <w:rPr>
          <w:rFonts w:ascii="Trebuchet MS" w:hAnsi="Trebuchet MS" w:cs="Times New Roman"/>
          <w:sz w:val="24"/>
          <w:szCs w:val="24"/>
        </w:rPr>
      </w:pPr>
    </w:p>
    <w:p w:rsidR="0035209A" w:rsidRPr="00644013" w:rsidRDefault="008D3F47" w:rsidP="0035209A">
      <w:pPr>
        <w:rPr>
          <w:color w:val="000000" w:themeColor="text1"/>
          <w:sz w:val="24"/>
          <w:szCs w:val="24"/>
        </w:rPr>
      </w:pPr>
      <w:r>
        <w:rPr>
          <w:rFonts w:ascii="Trebuchet MS" w:hAnsi="Trebuchet MS" w:cs="Times New Roman"/>
          <w:sz w:val="24"/>
          <w:szCs w:val="24"/>
          <w:lang w:val="pt-BR"/>
        </w:rPr>
        <w:t xml:space="preserve">Figura </w:t>
      </w:r>
      <w:r>
        <w:rPr>
          <w:rFonts w:ascii="Trebuchet MS" w:hAnsi="Trebuchet MS" w:cs="Times New Roman"/>
          <w:sz w:val="24"/>
          <w:szCs w:val="24"/>
          <w:lang w:val="pt-BR"/>
        </w:rPr>
        <w:t>7</w:t>
      </w:r>
      <w:r w:rsidRPr="006B0B6D">
        <w:rPr>
          <w:rFonts w:ascii="Trebuchet MS" w:hAnsi="Trebuchet MS" w:cs="Times New Roman"/>
          <w:sz w:val="24"/>
          <w:szCs w:val="24"/>
          <w:lang w:val="pt-BR"/>
        </w:rPr>
        <w:t xml:space="preserve">- </w:t>
      </w:r>
      <w:r w:rsidR="0035209A" w:rsidRPr="00644013">
        <w:rPr>
          <w:color w:val="000000" w:themeColor="text1"/>
          <w:sz w:val="24"/>
          <w:szCs w:val="24"/>
        </w:rPr>
        <w:t>Fundo O.D. com observação de microaneurismas</w:t>
      </w:r>
    </w:p>
    <w:p w:rsidR="0035209A" w:rsidRPr="00644013" w:rsidRDefault="008D3F47" w:rsidP="0035209A">
      <w:pPr>
        <w:rPr>
          <w:rFonts w:ascii="Trebuchet MS" w:hAnsi="Trebuchet MS" w:cs="Arial"/>
          <w:color w:val="000000" w:themeColor="text1"/>
          <w:sz w:val="24"/>
          <w:szCs w:val="24"/>
        </w:rPr>
      </w:pPr>
      <w:r>
        <w:rPr>
          <w:rFonts w:ascii="Trebuchet MS" w:hAnsi="Trebuchet MS" w:cs="Times New Roman"/>
          <w:sz w:val="24"/>
          <w:szCs w:val="24"/>
          <w:lang w:val="pt-BR"/>
        </w:rPr>
        <w:t xml:space="preserve">Figura </w:t>
      </w:r>
      <w:r>
        <w:rPr>
          <w:rFonts w:ascii="Trebuchet MS" w:hAnsi="Trebuchet MS" w:cs="Times New Roman"/>
          <w:sz w:val="24"/>
          <w:szCs w:val="24"/>
          <w:lang w:val="pt-BR"/>
        </w:rPr>
        <w:t>8</w:t>
      </w:r>
      <w:r w:rsidRPr="006B0B6D">
        <w:rPr>
          <w:rFonts w:ascii="Trebuchet MS" w:hAnsi="Trebuchet MS" w:cs="Times New Roman"/>
          <w:sz w:val="24"/>
          <w:szCs w:val="24"/>
          <w:lang w:val="pt-BR"/>
        </w:rPr>
        <w:t xml:space="preserve">- </w:t>
      </w:r>
      <w:r w:rsidR="0035209A" w:rsidRPr="00644013">
        <w:rPr>
          <w:rFonts w:ascii="Trebuchet MS" w:hAnsi="Trebuchet MS" w:cs="Arial"/>
          <w:color w:val="000000" w:themeColor="text1"/>
          <w:sz w:val="24"/>
          <w:szCs w:val="24"/>
        </w:rPr>
        <w:t>A)Fundo O.E.com presença de exsudados duros; B)exsudado duro</w:t>
      </w:r>
    </w:p>
    <w:p w:rsidR="0035209A" w:rsidRPr="00644013" w:rsidRDefault="008D3F47" w:rsidP="0035209A">
      <w:pPr>
        <w:rPr>
          <w:rFonts w:ascii="Trebuchet MS" w:hAnsi="Trebuchet MS" w:cs="Arial"/>
          <w:color w:val="000000" w:themeColor="text1"/>
          <w:sz w:val="24"/>
          <w:szCs w:val="24"/>
        </w:rPr>
      </w:pPr>
      <w:r>
        <w:rPr>
          <w:rFonts w:ascii="Trebuchet MS" w:hAnsi="Trebuchet MS" w:cs="Times New Roman"/>
          <w:sz w:val="24"/>
          <w:szCs w:val="24"/>
          <w:lang w:val="pt-BR"/>
        </w:rPr>
        <w:t xml:space="preserve">Figura </w:t>
      </w:r>
      <w:r>
        <w:rPr>
          <w:rFonts w:ascii="Trebuchet MS" w:hAnsi="Trebuchet MS" w:cs="Times New Roman"/>
          <w:sz w:val="24"/>
          <w:szCs w:val="24"/>
          <w:lang w:val="pt-BR"/>
        </w:rPr>
        <w:t>9</w:t>
      </w:r>
      <w:r w:rsidRPr="006B0B6D">
        <w:rPr>
          <w:rFonts w:ascii="Trebuchet MS" w:hAnsi="Trebuchet MS" w:cs="Times New Roman"/>
          <w:sz w:val="24"/>
          <w:szCs w:val="24"/>
          <w:lang w:val="pt-BR"/>
        </w:rPr>
        <w:t xml:space="preserve">- </w:t>
      </w:r>
      <w:r w:rsidR="0035209A" w:rsidRPr="00644013">
        <w:rPr>
          <w:rFonts w:ascii="Trebuchet MS" w:hAnsi="Trebuchet MS" w:cs="Arial"/>
          <w:color w:val="000000" w:themeColor="text1"/>
          <w:sz w:val="24"/>
          <w:szCs w:val="24"/>
        </w:rPr>
        <w:t>Fundo do olho com edema macular</w:t>
      </w:r>
    </w:p>
    <w:p w:rsidR="0035209A" w:rsidRPr="00644013" w:rsidRDefault="008D3F47" w:rsidP="0035209A">
      <w:pPr>
        <w:rPr>
          <w:rFonts w:ascii="Trebuchet MS" w:hAnsi="Trebuchet MS"/>
          <w:sz w:val="24"/>
          <w:szCs w:val="24"/>
        </w:rPr>
      </w:pPr>
      <w:r>
        <w:rPr>
          <w:rFonts w:ascii="Trebuchet MS" w:hAnsi="Trebuchet MS" w:cs="Times New Roman"/>
          <w:sz w:val="24"/>
          <w:szCs w:val="24"/>
          <w:lang w:val="pt-BR"/>
        </w:rPr>
        <w:t xml:space="preserve">Figura </w:t>
      </w:r>
      <w:r>
        <w:rPr>
          <w:rFonts w:ascii="Trebuchet MS" w:hAnsi="Trebuchet MS" w:cs="Times New Roman"/>
          <w:sz w:val="24"/>
          <w:szCs w:val="24"/>
          <w:lang w:val="pt-BR"/>
        </w:rPr>
        <w:t>10</w:t>
      </w:r>
      <w:r w:rsidRPr="006B0B6D">
        <w:rPr>
          <w:rFonts w:ascii="Trebuchet MS" w:hAnsi="Trebuchet MS" w:cs="Times New Roman"/>
          <w:sz w:val="24"/>
          <w:szCs w:val="24"/>
          <w:lang w:val="pt-BR"/>
        </w:rPr>
        <w:t xml:space="preserve">- </w:t>
      </w:r>
      <w:r w:rsidR="0035209A" w:rsidRPr="00644013">
        <w:rPr>
          <w:rFonts w:ascii="Trebuchet MS" w:hAnsi="Trebuchet MS" w:cs="Arial"/>
          <w:color w:val="000000" w:themeColor="text1"/>
          <w:sz w:val="24"/>
          <w:szCs w:val="24"/>
        </w:rPr>
        <w:t>A)F.O. com dilatações venosas e hemorragias; B) F.O com uma dilatação venosa evidente; C)</w:t>
      </w:r>
      <w:r w:rsidR="0035209A" w:rsidRPr="00644013">
        <w:rPr>
          <w:rFonts w:ascii="Trebuchet MS" w:hAnsi="Trebuchet MS"/>
          <w:sz w:val="24"/>
          <w:szCs w:val="24"/>
        </w:rPr>
        <w:t xml:space="preserve"> Alterações  leves do disco associadas com alterações graves causadas pela retinopatia preproliferativa</w:t>
      </w:r>
    </w:p>
    <w:p w:rsidR="0035209A" w:rsidRPr="00644013" w:rsidRDefault="008D3F47" w:rsidP="0035209A">
      <w:pPr>
        <w:rPr>
          <w:rFonts w:ascii="Trebuchet MS" w:hAnsi="Trebuchet MS" w:cs="Times New Roman"/>
          <w:color w:val="000000" w:themeColor="text1"/>
          <w:sz w:val="24"/>
          <w:szCs w:val="24"/>
        </w:rPr>
      </w:pPr>
      <w:r>
        <w:rPr>
          <w:rFonts w:ascii="Trebuchet MS" w:hAnsi="Trebuchet MS" w:cs="Times New Roman"/>
          <w:sz w:val="24"/>
          <w:szCs w:val="24"/>
          <w:lang w:val="pt-BR"/>
        </w:rPr>
        <w:t xml:space="preserve">Figura </w:t>
      </w:r>
      <w:r>
        <w:rPr>
          <w:rFonts w:ascii="Trebuchet MS" w:hAnsi="Trebuchet MS" w:cs="Times New Roman"/>
          <w:sz w:val="24"/>
          <w:szCs w:val="24"/>
          <w:lang w:val="pt-BR"/>
        </w:rPr>
        <w:t>11</w:t>
      </w:r>
      <w:r w:rsidRPr="006B0B6D">
        <w:rPr>
          <w:rFonts w:ascii="Trebuchet MS" w:hAnsi="Trebuchet MS" w:cs="Times New Roman"/>
          <w:sz w:val="24"/>
          <w:szCs w:val="24"/>
          <w:lang w:val="pt-BR"/>
        </w:rPr>
        <w:t xml:space="preserve">- </w:t>
      </w:r>
      <w:r w:rsidR="0035209A" w:rsidRPr="00644013">
        <w:rPr>
          <w:rFonts w:ascii="Trebuchet MS" w:hAnsi="Trebuchet MS" w:cs="Times New Roman"/>
          <w:color w:val="000000" w:themeColor="text1"/>
          <w:sz w:val="24"/>
          <w:szCs w:val="24"/>
        </w:rPr>
        <w:t>disco com uma nova veia</w:t>
      </w:r>
    </w:p>
    <w:p w:rsidR="0035209A" w:rsidRPr="00644013" w:rsidRDefault="008D3F47" w:rsidP="0035209A">
      <w:pPr>
        <w:rPr>
          <w:sz w:val="24"/>
          <w:szCs w:val="24"/>
        </w:rPr>
      </w:pPr>
      <w:r>
        <w:rPr>
          <w:rFonts w:ascii="Trebuchet MS" w:hAnsi="Trebuchet MS" w:cs="Times New Roman"/>
          <w:sz w:val="24"/>
          <w:szCs w:val="24"/>
          <w:lang w:val="pt-BR"/>
        </w:rPr>
        <w:t xml:space="preserve">Figura </w:t>
      </w:r>
      <w:r>
        <w:rPr>
          <w:rFonts w:ascii="Trebuchet MS" w:hAnsi="Trebuchet MS" w:cs="Times New Roman"/>
          <w:sz w:val="24"/>
          <w:szCs w:val="24"/>
          <w:lang w:val="pt-BR"/>
        </w:rPr>
        <w:t>12</w:t>
      </w:r>
      <w:r w:rsidRPr="006B0B6D">
        <w:rPr>
          <w:rFonts w:ascii="Trebuchet MS" w:hAnsi="Trebuchet MS" w:cs="Times New Roman"/>
          <w:sz w:val="24"/>
          <w:szCs w:val="24"/>
          <w:lang w:val="pt-BR"/>
        </w:rPr>
        <w:t xml:space="preserve">- </w:t>
      </w:r>
      <w:r w:rsidR="0035209A" w:rsidRPr="00644013">
        <w:rPr>
          <w:rFonts w:ascii="Trebuchet MS" w:eastAsia="Times New Roman" w:hAnsi="Trebuchet MS" w:cs="Arial"/>
          <w:color w:val="000000" w:themeColor="text1"/>
          <w:sz w:val="24"/>
          <w:szCs w:val="24"/>
          <w:lang w:eastAsia="pt-PT"/>
        </w:rPr>
        <w:t>A retinopatia diabética proliferativa;a) planas novos vasos em outros lugares sem fibrose, b) elevados novos vasos em outros lugares, com fibrose, c) elevados novos vasos em outros lugares com a separação do vítreo parcial; d) seção histológica elevados novos vasos em outros lugares</w:t>
      </w:r>
    </w:p>
    <w:p w:rsidR="00FC58C3" w:rsidRPr="0035209A" w:rsidRDefault="00FC58C3" w:rsidP="00FC58C3">
      <w:pPr>
        <w:spacing w:after="0" w:line="360" w:lineRule="auto"/>
        <w:rPr>
          <w:rFonts w:ascii="Trebuchet MS" w:hAnsi="Trebuchet MS" w:cs="Times New Roman"/>
          <w:sz w:val="24"/>
          <w:szCs w:val="24"/>
        </w:rPr>
      </w:pPr>
    </w:p>
    <w:p w:rsidR="00FC58C3" w:rsidRPr="006B0B6D" w:rsidRDefault="00FC58C3" w:rsidP="00FC58C3">
      <w:pPr>
        <w:spacing w:after="0" w:line="360" w:lineRule="auto"/>
        <w:rPr>
          <w:rFonts w:ascii="Trebuchet MS" w:hAnsi="Trebuchet MS" w:cs="Times New Roman"/>
          <w:sz w:val="24"/>
          <w:szCs w:val="24"/>
          <w:lang w:val="pt-BR"/>
        </w:rPr>
      </w:pPr>
    </w:p>
    <w:p w:rsidR="00FC58C3" w:rsidRDefault="00FC58C3" w:rsidP="00FC58C3">
      <w:pPr>
        <w:rPr>
          <w:rFonts w:ascii="Trebuchet MS" w:eastAsia="Times New Roman" w:hAnsi="Trebuchet MS" w:cs="Arial"/>
          <w:sz w:val="24"/>
          <w:szCs w:val="24"/>
          <w:lang w:eastAsia="pt-PT"/>
        </w:rPr>
      </w:pPr>
    </w:p>
    <w:p w:rsidR="00FC58C3" w:rsidRDefault="00FC58C3" w:rsidP="00FC58C3">
      <w:pPr>
        <w:rPr>
          <w:rFonts w:ascii="Trebuchet MS" w:eastAsia="Times New Roman" w:hAnsi="Trebuchet MS" w:cs="Arial"/>
          <w:sz w:val="24"/>
          <w:szCs w:val="24"/>
          <w:lang w:eastAsia="pt-PT"/>
        </w:rPr>
      </w:pPr>
    </w:p>
    <w:p w:rsidR="00FC58C3" w:rsidRPr="00697C51" w:rsidRDefault="00FC58C3" w:rsidP="00FC58C3"/>
    <w:p w:rsidR="00FC58C3" w:rsidRPr="00676A6A" w:rsidRDefault="00FC58C3" w:rsidP="00FC58C3">
      <w:pPr>
        <w:pStyle w:val="Heading1"/>
        <w:rPr>
          <w:rFonts w:ascii="Trebuchet MS" w:hAnsi="Trebuchet MS"/>
          <w:b w:val="0"/>
          <w:bCs w:val="0"/>
          <w:color w:val="auto"/>
        </w:rPr>
      </w:pPr>
      <w:bookmarkStart w:id="5" w:name="_Toc356425613"/>
      <w:bookmarkStart w:id="6" w:name="_Toc187035354"/>
      <w:r w:rsidRPr="00676A6A">
        <w:rPr>
          <w:rFonts w:ascii="Trebuchet MS" w:hAnsi="Trebuchet MS"/>
          <w:color w:val="auto"/>
        </w:rPr>
        <w:lastRenderedPageBreak/>
        <w:t>Lista de Tabelas</w:t>
      </w:r>
      <w:bookmarkEnd w:id="4"/>
      <w:bookmarkEnd w:id="5"/>
      <w:bookmarkEnd w:id="6"/>
    </w:p>
    <w:p w:rsidR="00FC58C3" w:rsidRDefault="00FC58C3" w:rsidP="00FC58C3">
      <w:pPr>
        <w:spacing w:after="0" w:line="360" w:lineRule="auto"/>
        <w:jc w:val="both"/>
        <w:rPr>
          <w:rFonts w:ascii="Trebuchet MS" w:hAnsi="Trebuchet MS"/>
          <w:b/>
          <w:bCs/>
          <w:sz w:val="28"/>
          <w:szCs w:val="28"/>
        </w:rPr>
      </w:pPr>
    </w:p>
    <w:p w:rsidR="008D3F47" w:rsidRPr="008D3F47" w:rsidRDefault="00FC58C3" w:rsidP="008D3F47">
      <w:pPr>
        <w:autoSpaceDE w:val="0"/>
        <w:autoSpaceDN w:val="0"/>
        <w:adjustRightInd w:val="0"/>
        <w:spacing w:after="0" w:line="240" w:lineRule="auto"/>
        <w:rPr>
          <w:rFonts w:ascii="Trebuchet MS" w:hAnsi="Trebuchet MS" w:cs="Times New Roman"/>
          <w:color w:val="000000" w:themeColor="text1"/>
          <w:sz w:val="24"/>
          <w:szCs w:val="24"/>
        </w:rPr>
      </w:pPr>
      <w:r w:rsidRPr="0037039A">
        <w:rPr>
          <w:rFonts w:ascii="Trebuchet MS" w:eastAsia="Times New Roman" w:hAnsi="Trebuchet MS" w:cs="Times New Roman"/>
          <w:sz w:val="24"/>
          <w:szCs w:val="24"/>
          <w:lang w:eastAsia="pt-PT"/>
        </w:rPr>
        <w:t xml:space="preserve">Tabela 1– </w:t>
      </w:r>
      <w:r w:rsidR="008D3F47" w:rsidRPr="008D3F47">
        <w:rPr>
          <w:rFonts w:ascii="Trebuchet MS" w:hAnsi="Trebuchet MS" w:cs="Times New Roman"/>
          <w:color w:val="000000" w:themeColor="text1"/>
          <w:sz w:val="24"/>
          <w:szCs w:val="24"/>
        </w:rPr>
        <w:t>Classificação dos graus de grafidade de retinopatia diabética</w:t>
      </w:r>
    </w:p>
    <w:p w:rsidR="00FC58C3" w:rsidRDefault="00FC58C3" w:rsidP="00FC58C3">
      <w:pPr>
        <w:spacing w:after="0" w:line="360" w:lineRule="auto"/>
        <w:jc w:val="both"/>
        <w:rPr>
          <w:rFonts w:ascii="Trebuchet MS" w:eastAsia="Times New Roman" w:hAnsi="Trebuchet MS" w:cs="Times New Roman"/>
          <w:sz w:val="18"/>
          <w:szCs w:val="18"/>
          <w:lang w:eastAsia="pt-PT"/>
        </w:rPr>
      </w:pPr>
    </w:p>
    <w:p w:rsidR="00FC58C3" w:rsidRPr="00FE7CD7" w:rsidRDefault="00FC58C3" w:rsidP="00FC58C3">
      <w:pPr>
        <w:autoSpaceDE w:val="0"/>
        <w:autoSpaceDN w:val="0"/>
        <w:adjustRightInd w:val="0"/>
        <w:spacing w:after="0" w:line="240" w:lineRule="auto"/>
        <w:ind w:firstLine="708"/>
        <w:rPr>
          <w:rFonts w:ascii="Trebuchet MS" w:hAnsi="Trebuchet MS" w:cs="Times New Roman"/>
          <w:color w:val="000000" w:themeColor="text1"/>
          <w:sz w:val="18"/>
          <w:szCs w:val="18"/>
        </w:rPr>
      </w:pPr>
    </w:p>
    <w:p w:rsidR="00FC58C3" w:rsidRPr="00826A80" w:rsidRDefault="00FC58C3" w:rsidP="00FC58C3">
      <w:pPr>
        <w:ind w:firstLine="708"/>
        <w:rPr>
          <w:rFonts w:ascii="Trebuchet MS" w:hAnsi="Trebuchet MS"/>
          <w:b/>
          <w:bCs/>
          <w:sz w:val="24"/>
          <w:szCs w:val="24"/>
        </w:rPr>
      </w:pPr>
    </w:p>
    <w:p w:rsidR="00FC58C3" w:rsidRPr="00826A80" w:rsidRDefault="00FC58C3" w:rsidP="00FC58C3">
      <w:pPr>
        <w:ind w:firstLine="708"/>
        <w:rPr>
          <w:rFonts w:ascii="Trebuchet MS" w:hAnsi="Trebuchet MS"/>
          <w:b/>
          <w:bCs/>
          <w:sz w:val="24"/>
          <w:szCs w:val="24"/>
        </w:rPr>
      </w:pPr>
    </w:p>
    <w:p w:rsidR="00FC58C3" w:rsidRPr="00826A80" w:rsidRDefault="00FC58C3" w:rsidP="00FC58C3">
      <w:pPr>
        <w:ind w:firstLine="708"/>
        <w:rPr>
          <w:rFonts w:ascii="Trebuchet MS" w:hAnsi="Trebuchet MS"/>
          <w:b/>
          <w:bCs/>
          <w:sz w:val="24"/>
          <w:szCs w:val="24"/>
        </w:rPr>
      </w:pPr>
    </w:p>
    <w:p w:rsidR="00FC58C3" w:rsidRPr="00826A80" w:rsidRDefault="00FC58C3" w:rsidP="00FC58C3">
      <w:pPr>
        <w:ind w:firstLine="708"/>
        <w:rPr>
          <w:rFonts w:ascii="Trebuchet MS" w:hAnsi="Trebuchet MS"/>
          <w:b/>
          <w:bCs/>
          <w:sz w:val="24"/>
          <w:szCs w:val="24"/>
        </w:rPr>
      </w:pPr>
    </w:p>
    <w:p w:rsidR="00FC58C3" w:rsidRPr="00826A80" w:rsidRDefault="00FC58C3" w:rsidP="00FC58C3">
      <w:pPr>
        <w:ind w:firstLine="708"/>
        <w:rPr>
          <w:rFonts w:ascii="Trebuchet MS" w:hAnsi="Trebuchet MS"/>
          <w:b/>
          <w:bCs/>
          <w:sz w:val="24"/>
          <w:szCs w:val="24"/>
        </w:rPr>
      </w:pPr>
    </w:p>
    <w:p w:rsidR="00FC58C3" w:rsidRPr="00826A80" w:rsidRDefault="00FC58C3" w:rsidP="00FC58C3">
      <w:pPr>
        <w:ind w:firstLine="708"/>
        <w:rPr>
          <w:rFonts w:ascii="Trebuchet MS" w:hAnsi="Trebuchet MS"/>
          <w:b/>
          <w:bCs/>
          <w:sz w:val="24"/>
          <w:szCs w:val="24"/>
        </w:rPr>
      </w:pPr>
    </w:p>
    <w:p w:rsidR="00FC58C3" w:rsidRPr="00826A80" w:rsidRDefault="00FC58C3" w:rsidP="00FC58C3">
      <w:pPr>
        <w:ind w:firstLine="708"/>
        <w:rPr>
          <w:rFonts w:ascii="Trebuchet MS" w:hAnsi="Trebuchet MS"/>
          <w:b/>
          <w:bCs/>
          <w:sz w:val="24"/>
          <w:szCs w:val="24"/>
        </w:rPr>
      </w:pPr>
    </w:p>
    <w:p w:rsidR="00FC58C3" w:rsidRPr="00826A80" w:rsidRDefault="00FC58C3" w:rsidP="00FC58C3">
      <w:pPr>
        <w:ind w:firstLine="708"/>
        <w:rPr>
          <w:rFonts w:ascii="Trebuchet MS" w:hAnsi="Trebuchet MS"/>
          <w:b/>
          <w:bCs/>
          <w:sz w:val="24"/>
          <w:szCs w:val="24"/>
        </w:rPr>
      </w:pPr>
    </w:p>
    <w:p w:rsidR="00FC58C3" w:rsidRPr="00826A80" w:rsidRDefault="00FC58C3" w:rsidP="00FC58C3">
      <w:pPr>
        <w:ind w:firstLine="708"/>
        <w:rPr>
          <w:rFonts w:ascii="Trebuchet MS" w:hAnsi="Trebuchet MS"/>
          <w:b/>
          <w:bCs/>
          <w:sz w:val="24"/>
          <w:szCs w:val="24"/>
        </w:rPr>
      </w:pPr>
    </w:p>
    <w:p w:rsidR="00FC58C3" w:rsidRPr="00826A80" w:rsidRDefault="00FC58C3" w:rsidP="00FC58C3">
      <w:pPr>
        <w:ind w:firstLine="708"/>
        <w:rPr>
          <w:rFonts w:ascii="Trebuchet MS" w:hAnsi="Trebuchet MS"/>
          <w:b/>
          <w:bCs/>
          <w:sz w:val="24"/>
          <w:szCs w:val="24"/>
        </w:rPr>
      </w:pPr>
    </w:p>
    <w:p w:rsidR="00FC58C3" w:rsidRPr="00826A80" w:rsidRDefault="00FC58C3" w:rsidP="00FC58C3">
      <w:pPr>
        <w:ind w:firstLine="708"/>
        <w:rPr>
          <w:rFonts w:ascii="Trebuchet MS" w:hAnsi="Trebuchet MS"/>
          <w:b/>
          <w:bCs/>
          <w:sz w:val="24"/>
          <w:szCs w:val="24"/>
        </w:rPr>
      </w:pPr>
    </w:p>
    <w:p w:rsidR="00FC58C3" w:rsidRPr="00826A80" w:rsidRDefault="00FC58C3" w:rsidP="00FC58C3">
      <w:pPr>
        <w:ind w:firstLine="708"/>
        <w:rPr>
          <w:rFonts w:ascii="Trebuchet MS" w:hAnsi="Trebuchet MS"/>
          <w:b/>
          <w:bCs/>
          <w:sz w:val="24"/>
          <w:szCs w:val="24"/>
        </w:rPr>
      </w:pPr>
    </w:p>
    <w:p w:rsidR="00FC58C3" w:rsidRPr="00826A80" w:rsidRDefault="00FC58C3" w:rsidP="00FC58C3">
      <w:pPr>
        <w:ind w:firstLine="708"/>
        <w:rPr>
          <w:rFonts w:ascii="Trebuchet MS" w:hAnsi="Trebuchet MS"/>
          <w:b/>
          <w:bCs/>
          <w:sz w:val="24"/>
          <w:szCs w:val="24"/>
        </w:rPr>
      </w:pPr>
    </w:p>
    <w:p w:rsidR="00FC58C3" w:rsidRPr="00826A80" w:rsidRDefault="00FC58C3" w:rsidP="00FC58C3">
      <w:pPr>
        <w:ind w:firstLine="708"/>
        <w:rPr>
          <w:rFonts w:ascii="Trebuchet MS" w:hAnsi="Trebuchet MS"/>
          <w:b/>
          <w:bCs/>
          <w:sz w:val="24"/>
          <w:szCs w:val="24"/>
        </w:rPr>
      </w:pPr>
    </w:p>
    <w:p w:rsidR="00FC58C3" w:rsidRPr="00826A80" w:rsidRDefault="00FC58C3" w:rsidP="00FC58C3">
      <w:pPr>
        <w:ind w:firstLine="708"/>
        <w:rPr>
          <w:rFonts w:ascii="Trebuchet MS" w:hAnsi="Trebuchet MS"/>
          <w:b/>
          <w:bCs/>
          <w:sz w:val="24"/>
          <w:szCs w:val="24"/>
        </w:rPr>
      </w:pPr>
    </w:p>
    <w:p w:rsidR="00FC58C3" w:rsidRPr="00826A80" w:rsidRDefault="00FC58C3" w:rsidP="00FC58C3">
      <w:pPr>
        <w:ind w:firstLine="708"/>
        <w:rPr>
          <w:rFonts w:ascii="Trebuchet MS" w:hAnsi="Trebuchet MS"/>
          <w:b/>
          <w:bCs/>
          <w:sz w:val="24"/>
          <w:szCs w:val="24"/>
        </w:rPr>
      </w:pPr>
    </w:p>
    <w:p w:rsidR="00FC58C3" w:rsidRDefault="00FC58C3" w:rsidP="00FC58C3">
      <w:pPr>
        <w:ind w:firstLine="708"/>
        <w:rPr>
          <w:rFonts w:ascii="Trebuchet MS" w:hAnsi="Trebuchet MS"/>
          <w:b/>
          <w:bCs/>
          <w:sz w:val="24"/>
          <w:szCs w:val="24"/>
        </w:rPr>
      </w:pPr>
    </w:p>
    <w:p w:rsidR="00FC58C3" w:rsidRDefault="00FC58C3" w:rsidP="00FC58C3">
      <w:pPr>
        <w:ind w:firstLine="708"/>
        <w:rPr>
          <w:rFonts w:ascii="Trebuchet MS" w:hAnsi="Trebuchet MS"/>
          <w:b/>
          <w:bCs/>
          <w:sz w:val="24"/>
          <w:szCs w:val="24"/>
        </w:rPr>
      </w:pPr>
    </w:p>
    <w:p w:rsidR="00FC58C3" w:rsidRDefault="00FC58C3" w:rsidP="00FC58C3">
      <w:pPr>
        <w:ind w:firstLine="708"/>
        <w:rPr>
          <w:rFonts w:ascii="Trebuchet MS" w:hAnsi="Trebuchet MS"/>
          <w:b/>
          <w:bCs/>
          <w:sz w:val="24"/>
          <w:szCs w:val="24"/>
        </w:rPr>
      </w:pPr>
    </w:p>
    <w:p w:rsidR="00FC58C3" w:rsidRDefault="00FC58C3" w:rsidP="00FC58C3">
      <w:pPr>
        <w:ind w:firstLine="708"/>
        <w:rPr>
          <w:rFonts w:ascii="Trebuchet MS" w:hAnsi="Trebuchet MS"/>
          <w:b/>
          <w:bCs/>
          <w:sz w:val="24"/>
          <w:szCs w:val="24"/>
        </w:rPr>
      </w:pPr>
    </w:p>
    <w:p w:rsidR="00FC58C3" w:rsidRDefault="00FC58C3" w:rsidP="00FC58C3">
      <w:pPr>
        <w:ind w:firstLine="708"/>
        <w:rPr>
          <w:rFonts w:ascii="Trebuchet MS" w:hAnsi="Trebuchet MS"/>
          <w:b/>
          <w:bCs/>
          <w:sz w:val="24"/>
          <w:szCs w:val="24"/>
        </w:rPr>
      </w:pPr>
    </w:p>
    <w:p w:rsidR="00FC58C3" w:rsidRDefault="00FC58C3" w:rsidP="00FC58C3">
      <w:pPr>
        <w:rPr>
          <w:rFonts w:ascii="Trebuchet MS" w:hAnsi="Trebuchet MS"/>
          <w:b/>
          <w:bCs/>
          <w:sz w:val="24"/>
          <w:szCs w:val="24"/>
        </w:rPr>
      </w:pPr>
    </w:p>
    <w:p w:rsidR="00FC58C3" w:rsidRPr="00826A80" w:rsidRDefault="00FC58C3" w:rsidP="00FC58C3">
      <w:pPr>
        <w:rPr>
          <w:rFonts w:ascii="Trebuchet MS" w:hAnsi="Trebuchet MS"/>
          <w:b/>
          <w:bCs/>
          <w:sz w:val="24"/>
          <w:szCs w:val="24"/>
        </w:rPr>
      </w:pPr>
    </w:p>
    <w:p w:rsidR="00FC58C3" w:rsidRPr="00676A6A" w:rsidRDefault="00FC58C3" w:rsidP="00FC58C3">
      <w:pPr>
        <w:pStyle w:val="Heading1"/>
        <w:rPr>
          <w:rFonts w:ascii="Trebuchet MS" w:hAnsi="Trebuchet MS"/>
          <w:b w:val="0"/>
          <w:bCs w:val="0"/>
          <w:color w:val="auto"/>
        </w:rPr>
      </w:pPr>
      <w:bookmarkStart w:id="7" w:name="_Toc189320191"/>
      <w:bookmarkStart w:id="8" w:name="_Toc356425614"/>
      <w:bookmarkStart w:id="9" w:name="_Toc187035355"/>
      <w:r w:rsidRPr="00676A6A">
        <w:rPr>
          <w:rFonts w:ascii="Trebuchet MS" w:hAnsi="Trebuchet MS"/>
          <w:color w:val="auto"/>
        </w:rPr>
        <w:lastRenderedPageBreak/>
        <w:t>Lista de Gráficos</w:t>
      </w:r>
      <w:bookmarkEnd w:id="7"/>
      <w:bookmarkEnd w:id="8"/>
      <w:bookmarkEnd w:id="9"/>
    </w:p>
    <w:p w:rsidR="00FC58C3" w:rsidRPr="00F40276" w:rsidRDefault="00FC58C3" w:rsidP="00FC58C3">
      <w:pPr>
        <w:ind w:firstLine="708"/>
        <w:rPr>
          <w:rFonts w:ascii="Trebuchet MS" w:hAnsi="Trebuchet MS"/>
          <w:b/>
          <w:bCs/>
          <w:sz w:val="24"/>
          <w:szCs w:val="24"/>
        </w:rPr>
      </w:pPr>
    </w:p>
    <w:p w:rsidR="00FC58C3" w:rsidRPr="00763EF0" w:rsidRDefault="00FC58C3" w:rsidP="00FC58C3">
      <w:pPr>
        <w:spacing w:line="360" w:lineRule="auto"/>
        <w:jc w:val="both"/>
        <w:rPr>
          <w:rFonts w:ascii="Trebuchet MS" w:hAnsi="Trebuchet MS"/>
          <w:sz w:val="24"/>
          <w:szCs w:val="24"/>
        </w:rPr>
      </w:pPr>
      <w:r w:rsidRPr="00763EF0">
        <w:rPr>
          <w:rFonts w:ascii="Trebuchet MS" w:hAnsi="Trebuchet MS"/>
          <w:sz w:val="24"/>
          <w:szCs w:val="24"/>
        </w:rPr>
        <w:t xml:space="preserve">Gráfico 1- Proporção de Homens e Mulheres  </w:t>
      </w:r>
    </w:p>
    <w:p w:rsidR="00FC58C3" w:rsidRPr="00763EF0" w:rsidRDefault="00FC58C3" w:rsidP="00FC58C3">
      <w:pPr>
        <w:spacing w:line="360" w:lineRule="auto"/>
        <w:jc w:val="both"/>
        <w:rPr>
          <w:rFonts w:ascii="Trebuchet MS" w:hAnsi="Trebuchet MS"/>
          <w:sz w:val="24"/>
          <w:szCs w:val="24"/>
        </w:rPr>
      </w:pPr>
      <w:r w:rsidRPr="00763EF0">
        <w:rPr>
          <w:rFonts w:ascii="Trebuchet MS" w:hAnsi="Trebuchet MS"/>
          <w:sz w:val="24"/>
          <w:szCs w:val="24"/>
        </w:rPr>
        <w:t xml:space="preserve">Gráfico 2- Distribuição das faixas etárias  </w:t>
      </w:r>
    </w:p>
    <w:p w:rsidR="00FC58C3" w:rsidRPr="00F40276" w:rsidRDefault="00FC58C3" w:rsidP="00FC58C3">
      <w:pPr>
        <w:spacing w:line="360" w:lineRule="auto"/>
        <w:jc w:val="both"/>
        <w:rPr>
          <w:rFonts w:ascii="Trebuchet MS" w:hAnsi="Trebuchet MS"/>
          <w:sz w:val="24"/>
          <w:szCs w:val="24"/>
        </w:rPr>
      </w:pPr>
      <w:r>
        <w:rPr>
          <w:rFonts w:ascii="Trebuchet MS" w:hAnsi="Trebuchet MS"/>
          <w:sz w:val="24"/>
          <w:szCs w:val="24"/>
        </w:rPr>
        <w:t>Gráfico 3</w:t>
      </w:r>
      <w:r w:rsidRPr="00F40276">
        <w:rPr>
          <w:rFonts w:ascii="Trebuchet MS" w:hAnsi="Trebuchet MS"/>
          <w:sz w:val="24"/>
          <w:szCs w:val="24"/>
        </w:rPr>
        <w:t>- Frequência dos Exames realizados</w:t>
      </w:r>
    </w:p>
    <w:p w:rsidR="00FC58C3" w:rsidRPr="00F40276" w:rsidRDefault="00FC58C3" w:rsidP="00FC58C3">
      <w:pPr>
        <w:spacing w:line="360" w:lineRule="auto"/>
        <w:jc w:val="both"/>
        <w:rPr>
          <w:rFonts w:ascii="Trebuchet MS" w:hAnsi="Trebuchet MS"/>
          <w:sz w:val="24"/>
          <w:szCs w:val="24"/>
        </w:rPr>
      </w:pPr>
      <w:r>
        <w:rPr>
          <w:rFonts w:ascii="Trebuchet MS" w:hAnsi="Trebuchet MS"/>
          <w:sz w:val="24"/>
          <w:szCs w:val="24"/>
        </w:rPr>
        <w:t>Gráfico 4</w:t>
      </w:r>
      <w:r w:rsidRPr="00F40276">
        <w:rPr>
          <w:rFonts w:ascii="Trebuchet MS" w:hAnsi="Trebuchet MS"/>
          <w:sz w:val="24"/>
          <w:szCs w:val="24"/>
        </w:rPr>
        <w:t>- Frequência dos Exames realizados pelos Homens e Mulheres</w:t>
      </w:r>
    </w:p>
    <w:p w:rsidR="00FC58C3" w:rsidRPr="00963EE3" w:rsidRDefault="00FC58C3" w:rsidP="00FC58C3">
      <w:pPr>
        <w:spacing w:line="360" w:lineRule="auto"/>
        <w:jc w:val="both"/>
        <w:rPr>
          <w:rFonts w:ascii="Trebuchet MS" w:hAnsi="Trebuchet MS"/>
          <w:sz w:val="18"/>
          <w:szCs w:val="18"/>
        </w:rPr>
      </w:pPr>
    </w:p>
    <w:p w:rsidR="00FC58C3" w:rsidRPr="00826A80" w:rsidRDefault="00FC58C3" w:rsidP="00FC58C3">
      <w:pPr>
        <w:ind w:firstLine="708"/>
        <w:rPr>
          <w:rFonts w:ascii="Trebuchet MS" w:hAnsi="Trebuchet MS"/>
          <w:b/>
          <w:bCs/>
          <w:sz w:val="24"/>
          <w:szCs w:val="24"/>
        </w:rPr>
      </w:pPr>
    </w:p>
    <w:p w:rsidR="00FC58C3" w:rsidRPr="00826A80" w:rsidRDefault="00FC58C3" w:rsidP="00FC58C3">
      <w:pPr>
        <w:ind w:firstLine="708"/>
        <w:rPr>
          <w:rFonts w:ascii="Trebuchet MS" w:hAnsi="Trebuchet MS"/>
          <w:b/>
          <w:bCs/>
          <w:sz w:val="24"/>
          <w:szCs w:val="24"/>
        </w:rPr>
      </w:pPr>
    </w:p>
    <w:p w:rsidR="00FC58C3" w:rsidRPr="00826A80" w:rsidRDefault="00FC58C3" w:rsidP="00FC58C3">
      <w:pPr>
        <w:ind w:firstLine="708"/>
        <w:rPr>
          <w:rFonts w:ascii="Trebuchet MS" w:hAnsi="Trebuchet MS"/>
          <w:b/>
          <w:bCs/>
          <w:sz w:val="24"/>
          <w:szCs w:val="24"/>
        </w:rPr>
      </w:pPr>
    </w:p>
    <w:p w:rsidR="00FC58C3" w:rsidRPr="00826A80" w:rsidRDefault="00FC58C3" w:rsidP="00FC58C3">
      <w:pPr>
        <w:ind w:firstLine="708"/>
        <w:rPr>
          <w:rFonts w:ascii="Trebuchet MS" w:hAnsi="Trebuchet MS"/>
          <w:b/>
          <w:bCs/>
          <w:sz w:val="24"/>
          <w:szCs w:val="24"/>
        </w:rPr>
      </w:pPr>
    </w:p>
    <w:p w:rsidR="00FC58C3" w:rsidRPr="00826A80" w:rsidRDefault="00FC58C3" w:rsidP="00FC58C3">
      <w:pPr>
        <w:ind w:firstLine="708"/>
        <w:rPr>
          <w:rFonts w:ascii="Trebuchet MS" w:hAnsi="Trebuchet MS"/>
          <w:b/>
          <w:bCs/>
          <w:sz w:val="24"/>
          <w:szCs w:val="24"/>
        </w:rPr>
      </w:pPr>
    </w:p>
    <w:p w:rsidR="00FC58C3" w:rsidRPr="00826A80" w:rsidRDefault="00FC58C3" w:rsidP="00FC58C3">
      <w:pPr>
        <w:ind w:firstLine="708"/>
        <w:rPr>
          <w:rFonts w:ascii="Trebuchet MS" w:hAnsi="Trebuchet MS"/>
          <w:b/>
          <w:bCs/>
          <w:sz w:val="24"/>
          <w:szCs w:val="24"/>
        </w:rPr>
      </w:pPr>
    </w:p>
    <w:p w:rsidR="00FC58C3" w:rsidRPr="00826A80" w:rsidRDefault="00FC58C3" w:rsidP="00FC58C3">
      <w:pPr>
        <w:ind w:firstLine="708"/>
        <w:rPr>
          <w:rFonts w:ascii="Trebuchet MS" w:hAnsi="Trebuchet MS"/>
          <w:b/>
          <w:bCs/>
          <w:sz w:val="24"/>
          <w:szCs w:val="24"/>
        </w:rPr>
      </w:pPr>
    </w:p>
    <w:p w:rsidR="00FC58C3" w:rsidRPr="00826A80" w:rsidRDefault="00FC58C3" w:rsidP="00FC58C3">
      <w:pPr>
        <w:ind w:firstLine="708"/>
        <w:rPr>
          <w:rFonts w:ascii="Trebuchet MS" w:hAnsi="Trebuchet MS"/>
          <w:b/>
          <w:bCs/>
          <w:sz w:val="24"/>
          <w:szCs w:val="24"/>
        </w:rPr>
      </w:pPr>
    </w:p>
    <w:p w:rsidR="00FC58C3" w:rsidRPr="00826A80" w:rsidRDefault="00FC58C3" w:rsidP="00FC58C3">
      <w:pPr>
        <w:ind w:firstLine="708"/>
        <w:rPr>
          <w:rFonts w:ascii="Trebuchet MS" w:hAnsi="Trebuchet MS"/>
          <w:b/>
          <w:bCs/>
          <w:sz w:val="24"/>
          <w:szCs w:val="24"/>
        </w:rPr>
      </w:pPr>
    </w:p>
    <w:p w:rsidR="00FC58C3" w:rsidRPr="00826A80" w:rsidRDefault="00FC58C3" w:rsidP="00FC58C3">
      <w:pPr>
        <w:ind w:firstLine="708"/>
        <w:rPr>
          <w:rFonts w:ascii="Trebuchet MS" w:hAnsi="Trebuchet MS"/>
          <w:b/>
          <w:bCs/>
          <w:sz w:val="24"/>
          <w:szCs w:val="24"/>
        </w:rPr>
      </w:pPr>
    </w:p>
    <w:p w:rsidR="00FC58C3" w:rsidRPr="00826A80" w:rsidRDefault="00FC58C3" w:rsidP="00FC58C3">
      <w:pPr>
        <w:ind w:firstLine="708"/>
        <w:rPr>
          <w:rFonts w:ascii="Trebuchet MS" w:hAnsi="Trebuchet MS"/>
          <w:b/>
          <w:bCs/>
          <w:sz w:val="24"/>
          <w:szCs w:val="24"/>
        </w:rPr>
      </w:pPr>
    </w:p>
    <w:p w:rsidR="00FC58C3" w:rsidRPr="00826A80" w:rsidRDefault="00FC58C3" w:rsidP="00FC58C3">
      <w:pPr>
        <w:ind w:firstLine="708"/>
        <w:rPr>
          <w:rFonts w:ascii="Trebuchet MS" w:hAnsi="Trebuchet MS"/>
          <w:b/>
          <w:bCs/>
          <w:sz w:val="24"/>
          <w:szCs w:val="24"/>
        </w:rPr>
      </w:pPr>
    </w:p>
    <w:p w:rsidR="00FC58C3" w:rsidRDefault="00FC58C3" w:rsidP="00FC58C3">
      <w:pPr>
        <w:ind w:firstLine="708"/>
        <w:rPr>
          <w:rFonts w:ascii="Trebuchet MS" w:hAnsi="Trebuchet MS"/>
          <w:b/>
          <w:bCs/>
          <w:sz w:val="24"/>
          <w:szCs w:val="24"/>
        </w:rPr>
      </w:pPr>
    </w:p>
    <w:p w:rsidR="00FC58C3" w:rsidRDefault="00FC58C3" w:rsidP="00FC58C3">
      <w:pPr>
        <w:ind w:firstLine="708"/>
        <w:rPr>
          <w:rFonts w:ascii="Trebuchet MS" w:hAnsi="Trebuchet MS"/>
          <w:b/>
          <w:bCs/>
          <w:sz w:val="24"/>
          <w:szCs w:val="24"/>
        </w:rPr>
      </w:pPr>
    </w:p>
    <w:p w:rsidR="00FC58C3" w:rsidRDefault="00FC58C3" w:rsidP="00FC58C3">
      <w:pPr>
        <w:ind w:firstLine="708"/>
        <w:rPr>
          <w:rFonts w:ascii="Trebuchet MS" w:hAnsi="Trebuchet MS"/>
          <w:b/>
          <w:bCs/>
          <w:sz w:val="24"/>
          <w:szCs w:val="24"/>
        </w:rPr>
      </w:pPr>
    </w:p>
    <w:p w:rsidR="00FC58C3" w:rsidRDefault="00FC58C3" w:rsidP="00FC58C3">
      <w:pPr>
        <w:ind w:firstLine="708"/>
        <w:rPr>
          <w:rFonts w:ascii="Trebuchet MS" w:hAnsi="Trebuchet MS"/>
          <w:b/>
          <w:bCs/>
          <w:sz w:val="24"/>
          <w:szCs w:val="24"/>
        </w:rPr>
      </w:pPr>
    </w:p>
    <w:p w:rsidR="00FC58C3" w:rsidRDefault="00FC58C3" w:rsidP="00FC58C3">
      <w:pPr>
        <w:pStyle w:val="Heading1"/>
        <w:rPr>
          <w:rFonts w:ascii="Trebuchet MS" w:eastAsiaTheme="minorHAnsi" w:hAnsi="Trebuchet MS" w:cstheme="minorBidi"/>
          <w:color w:val="auto"/>
        </w:rPr>
      </w:pPr>
      <w:bookmarkStart w:id="10" w:name="_Toc189320192"/>
    </w:p>
    <w:p w:rsidR="00FC58C3" w:rsidRDefault="00FC58C3" w:rsidP="00FC58C3"/>
    <w:p w:rsidR="00FC58C3" w:rsidRPr="00F40276" w:rsidRDefault="00FC58C3" w:rsidP="00FC58C3"/>
    <w:p w:rsidR="00FC58C3" w:rsidRDefault="00FC58C3" w:rsidP="00FC58C3">
      <w:pPr>
        <w:pStyle w:val="Heading1"/>
        <w:rPr>
          <w:rFonts w:ascii="Trebuchet MS" w:hAnsi="Trebuchet MS"/>
          <w:color w:val="auto"/>
        </w:rPr>
      </w:pPr>
      <w:bookmarkStart w:id="11" w:name="_Toc356425615"/>
      <w:bookmarkStart w:id="12" w:name="_Toc187035356"/>
      <w:r w:rsidRPr="00676A6A">
        <w:rPr>
          <w:rFonts w:ascii="Trebuchet MS" w:hAnsi="Trebuchet MS"/>
          <w:color w:val="auto"/>
        </w:rPr>
        <w:lastRenderedPageBreak/>
        <w:t>Lista de Acrónimos</w:t>
      </w:r>
      <w:bookmarkEnd w:id="10"/>
      <w:bookmarkEnd w:id="11"/>
      <w:bookmarkEnd w:id="12"/>
    </w:p>
    <w:p w:rsidR="00FC58C3" w:rsidRPr="00A464EB" w:rsidRDefault="00FC58C3" w:rsidP="00FC58C3">
      <w:pPr>
        <w:rPr>
          <w:rFonts w:ascii="Trebuchet MS" w:hAnsi="Trebuchet MS"/>
          <w:sz w:val="24"/>
          <w:szCs w:val="24"/>
        </w:rPr>
      </w:pPr>
    </w:p>
    <w:p w:rsidR="00FC58C3" w:rsidRPr="00A464EB" w:rsidRDefault="00FC58C3" w:rsidP="00FC58C3">
      <w:pPr>
        <w:rPr>
          <w:rFonts w:ascii="Trebuchet MS" w:hAnsi="Trebuchet MS"/>
          <w:sz w:val="24"/>
          <w:szCs w:val="24"/>
        </w:rPr>
      </w:pPr>
      <w:r w:rsidRPr="00A464EB">
        <w:rPr>
          <w:rFonts w:ascii="Trebuchet MS" w:hAnsi="Trebuchet MS"/>
          <w:b/>
          <w:sz w:val="24"/>
          <w:szCs w:val="24"/>
        </w:rPr>
        <w:t>ASM:</w:t>
      </w:r>
      <w:r w:rsidRPr="00A464EB">
        <w:rPr>
          <w:rFonts w:ascii="Trebuchet MS" w:hAnsi="Trebuchet MS"/>
          <w:sz w:val="24"/>
          <w:szCs w:val="24"/>
        </w:rPr>
        <w:t xml:space="preserve"> Avaliação senso motora</w:t>
      </w:r>
    </w:p>
    <w:p w:rsidR="00FC58C3" w:rsidRPr="00826A80" w:rsidRDefault="00FC58C3" w:rsidP="00FC58C3">
      <w:pPr>
        <w:pStyle w:val="Default"/>
      </w:pPr>
      <w:r w:rsidRPr="00826A80">
        <w:rPr>
          <w:b/>
          <w:bCs/>
        </w:rPr>
        <w:t xml:space="preserve">AF: </w:t>
      </w:r>
      <w:r w:rsidRPr="00826A80">
        <w:t xml:space="preserve">Angiografia Fluoresceínica </w:t>
      </w:r>
    </w:p>
    <w:p w:rsidR="00FC58C3" w:rsidRPr="00826A80" w:rsidRDefault="00FC58C3" w:rsidP="00FC58C3">
      <w:pPr>
        <w:pStyle w:val="Default"/>
      </w:pPr>
    </w:p>
    <w:p w:rsidR="00FC58C3" w:rsidRPr="007B7E82" w:rsidRDefault="00FC58C3" w:rsidP="00FC58C3">
      <w:pPr>
        <w:pStyle w:val="Default"/>
      </w:pPr>
      <w:r>
        <w:rPr>
          <w:b/>
          <w:bCs/>
        </w:rPr>
        <w:t xml:space="preserve">DMRI: </w:t>
      </w:r>
      <w:r w:rsidRPr="007B7E82">
        <w:rPr>
          <w:bCs/>
        </w:rPr>
        <w:t>Degenerescência macular relacionada com a idade</w:t>
      </w:r>
    </w:p>
    <w:p w:rsidR="00FC58C3" w:rsidRPr="00826A80" w:rsidRDefault="00FC58C3" w:rsidP="00FC58C3">
      <w:pPr>
        <w:pStyle w:val="Default"/>
      </w:pPr>
    </w:p>
    <w:p w:rsidR="00FC58C3" w:rsidRPr="00826A80" w:rsidRDefault="00FC58C3" w:rsidP="00FC58C3">
      <w:pPr>
        <w:pStyle w:val="Default"/>
      </w:pPr>
      <w:r w:rsidRPr="00826A80">
        <w:rPr>
          <w:b/>
          <w:bCs/>
        </w:rPr>
        <w:t xml:space="preserve">AV: </w:t>
      </w:r>
      <w:r w:rsidRPr="00826A80">
        <w:t xml:space="preserve">Acuidade Visual </w:t>
      </w:r>
    </w:p>
    <w:p w:rsidR="00FC58C3" w:rsidRPr="00826A80" w:rsidRDefault="00FC58C3" w:rsidP="00FC58C3">
      <w:pPr>
        <w:pStyle w:val="Default"/>
      </w:pPr>
    </w:p>
    <w:p w:rsidR="00FC58C3" w:rsidRPr="00826A80" w:rsidRDefault="00FC58C3" w:rsidP="00FC58C3">
      <w:pPr>
        <w:pStyle w:val="Default"/>
      </w:pPr>
      <w:r w:rsidRPr="00826A80">
        <w:rPr>
          <w:b/>
          <w:bCs/>
        </w:rPr>
        <w:t xml:space="preserve">EPR: </w:t>
      </w:r>
      <w:r w:rsidRPr="00826A80">
        <w:t xml:space="preserve">Epitélio Pigmentar da Retina </w:t>
      </w:r>
    </w:p>
    <w:p w:rsidR="00FC58C3" w:rsidRPr="00826A80" w:rsidRDefault="00FC58C3" w:rsidP="00FC58C3">
      <w:pPr>
        <w:pStyle w:val="Default"/>
      </w:pPr>
    </w:p>
    <w:p w:rsidR="00FC58C3" w:rsidRPr="00826A80" w:rsidRDefault="00FC58C3" w:rsidP="00FC58C3">
      <w:pPr>
        <w:pStyle w:val="Default"/>
      </w:pPr>
      <w:r w:rsidRPr="00826A80">
        <w:rPr>
          <w:b/>
          <w:bCs/>
        </w:rPr>
        <w:t xml:space="preserve">HTA: </w:t>
      </w:r>
      <w:r w:rsidRPr="00826A80">
        <w:t xml:space="preserve">Hipertensão Arterial </w:t>
      </w:r>
    </w:p>
    <w:p w:rsidR="00FC58C3" w:rsidRPr="00826A80" w:rsidRDefault="00FC58C3" w:rsidP="00FC58C3">
      <w:pPr>
        <w:pStyle w:val="Default"/>
      </w:pPr>
    </w:p>
    <w:p w:rsidR="00FC58C3" w:rsidRPr="00826A80" w:rsidRDefault="00FC58C3" w:rsidP="00FC58C3">
      <w:pPr>
        <w:pStyle w:val="Default"/>
      </w:pPr>
      <w:r w:rsidRPr="00826A80">
        <w:rPr>
          <w:b/>
          <w:bCs/>
        </w:rPr>
        <w:t xml:space="preserve">ME: </w:t>
      </w:r>
      <w:r w:rsidRPr="00826A80">
        <w:t xml:space="preserve">Microscopia Especular </w:t>
      </w:r>
    </w:p>
    <w:p w:rsidR="00FC58C3" w:rsidRPr="00826A80" w:rsidRDefault="00FC58C3" w:rsidP="00FC58C3">
      <w:pPr>
        <w:pStyle w:val="Default"/>
      </w:pPr>
    </w:p>
    <w:p w:rsidR="00FC58C3" w:rsidRPr="00826A80" w:rsidRDefault="00FC58C3" w:rsidP="00FC58C3">
      <w:pPr>
        <w:pStyle w:val="Default"/>
      </w:pPr>
      <w:r w:rsidRPr="00826A80">
        <w:rPr>
          <w:b/>
          <w:bCs/>
        </w:rPr>
        <w:t xml:space="preserve">OCT: </w:t>
      </w:r>
      <w:r w:rsidRPr="00826A80">
        <w:t xml:space="preserve">Tomografia de Coerência </w:t>
      </w:r>
      <w:r>
        <w:t>Óp</w:t>
      </w:r>
      <w:r w:rsidRPr="00826A80">
        <w:t xml:space="preserve">tica </w:t>
      </w:r>
    </w:p>
    <w:p w:rsidR="00FC58C3" w:rsidRPr="00826A80" w:rsidRDefault="00FC58C3" w:rsidP="00FC58C3">
      <w:pPr>
        <w:pStyle w:val="Default"/>
      </w:pPr>
    </w:p>
    <w:p w:rsidR="00FC58C3" w:rsidRPr="00826A80" w:rsidRDefault="00FC58C3" w:rsidP="00FC58C3">
      <w:pPr>
        <w:pStyle w:val="Default"/>
      </w:pPr>
      <w:r w:rsidRPr="00826A80">
        <w:rPr>
          <w:b/>
          <w:bCs/>
        </w:rPr>
        <w:t xml:space="preserve">OD: </w:t>
      </w:r>
      <w:r w:rsidRPr="00826A80">
        <w:t>Olho Direito</w:t>
      </w:r>
    </w:p>
    <w:p w:rsidR="00FC58C3" w:rsidRPr="00826A80" w:rsidRDefault="00FC58C3" w:rsidP="00FC58C3">
      <w:pPr>
        <w:pStyle w:val="Default"/>
      </w:pPr>
      <w:r w:rsidRPr="00826A80">
        <w:t xml:space="preserve"> </w:t>
      </w:r>
    </w:p>
    <w:p w:rsidR="00FC58C3" w:rsidRPr="00826A80" w:rsidRDefault="00FC58C3" w:rsidP="00FC58C3">
      <w:pPr>
        <w:pStyle w:val="Default"/>
      </w:pPr>
      <w:r w:rsidRPr="00826A80">
        <w:rPr>
          <w:b/>
          <w:bCs/>
        </w:rPr>
        <w:t xml:space="preserve">OE: </w:t>
      </w:r>
      <w:r w:rsidRPr="00826A80">
        <w:t xml:space="preserve">Olho Esquerdo </w:t>
      </w:r>
    </w:p>
    <w:p w:rsidR="00FC58C3" w:rsidRPr="00826A80" w:rsidRDefault="00FC58C3" w:rsidP="00FC58C3">
      <w:pPr>
        <w:pStyle w:val="Default"/>
      </w:pPr>
    </w:p>
    <w:p w:rsidR="00FC58C3" w:rsidRPr="00826A80" w:rsidRDefault="00FC58C3" w:rsidP="00FC58C3">
      <w:pPr>
        <w:pStyle w:val="Default"/>
      </w:pPr>
      <w:r w:rsidRPr="00826A80">
        <w:rPr>
          <w:b/>
          <w:bCs/>
        </w:rPr>
        <w:t xml:space="preserve">OMS: </w:t>
      </w:r>
      <w:r w:rsidRPr="00826A80">
        <w:t xml:space="preserve">Organização Mundial de Saúde </w:t>
      </w:r>
    </w:p>
    <w:p w:rsidR="00FC58C3" w:rsidRPr="00826A80" w:rsidRDefault="00FC58C3" w:rsidP="00FC58C3">
      <w:pPr>
        <w:pStyle w:val="Default"/>
      </w:pPr>
    </w:p>
    <w:p w:rsidR="00FC58C3" w:rsidRPr="00826A80" w:rsidRDefault="00FC58C3" w:rsidP="00FC58C3">
      <w:pPr>
        <w:pStyle w:val="Default"/>
      </w:pPr>
      <w:r w:rsidRPr="00826A80">
        <w:rPr>
          <w:b/>
          <w:bCs/>
        </w:rPr>
        <w:t xml:space="preserve">PIO: </w:t>
      </w:r>
      <w:r w:rsidRPr="00826A80">
        <w:t xml:space="preserve">Pressão Intraocular </w:t>
      </w:r>
    </w:p>
    <w:p w:rsidR="00FC58C3" w:rsidRPr="00826A80" w:rsidRDefault="00FC58C3" w:rsidP="00FC58C3">
      <w:pPr>
        <w:pStyle w:val="Default"/>
      </w:pPr>
    </w:p>
    <w:p w:rsidR="00FC58C3" w:rsidRDefault="00FC58C3" w:rsidP="00FC58C3">
      <w:pPr>
        <w:rPr>
          <w:rFonts w:ascii="Trebuchet MS" w:hAnsi="Trebuchet MS"/>
          <w:sz w:val="24"/>
          <w:szCs w:val="24"/>
        </w:rPr>
      </w:pPr>
      <w:r w:rsidRPr="00152B70">
        <w:rPr>
          <w:rFonts w:ascii="Trebuchet MS" w:hAnsi="Trebuchet MS"/>
          <w:b/>
          <w:bCs/>
          <w:sz w:val="24"/>
          <w:szCs w:val="24"/>
        </w:rPr>
        <w:t xml:space="preserve">SNS: </w:t>
      </w:r>
      <w:r w:rsidRPr="00152B70">
        <w:rPr>
          <w:rFonts w:ascii="Trebuchet MS" w:hAnsi="Trebuchet MS"/>
          <w:sz w:val="24"/>
          <w:szCs w:val="24"/>
        </w:rPr>
        <w:t>Sistema Nacional de Saúde</w:t>
      </w:r>
    </w:p>
    <w:p w:rsidR="00FC58C3" w:rsidRDefault="00FC58C3" w:rsidP="00BA688C">
      <w:pPr>
        <w:rPr>
          <w:rFonts w:ascii="Trebuchet MS" w:hAnsi="Trebuchet MS"/>
          <w:sz w:val="24"/>
          <w:szCs w:val="24"/>
        </w:rPr>
      </w:pPr>
    </w:p>
    <w:p w:rsidR="001C5872" w:rsidRDefault="001C5872" w:rsidP="001F7021">
      <w:pPr>
        <w:pStyle w:val="Heading1"/>
        <w:rPr>
          <w:rFonts w:ascii="Trebuchet MS" w:hAnsi="Trebuchet MS"/>
          <w:color w:val="000000" w:themeColor="text1"/>
          <w:sz w:val="24"/>
          <w:szCs w:val="24"/>
        </w:rPr>
      </w:pPr>
      <w:bookmarkStart w:id="13" w:name="_Toc189320197"/>
      <w:bookmarkStart w:id="14" w:name="_Toc187035357"/>
      <w:r>
        <w:rPr>
          <w:rFonts w:ascii="Trebuchet MS" w:hAnsi="Trebuchet MS"/>
          <w:color w:val="000000" w:themeColor="text1"/>
          <w:sz w:val="24"/>
          <w:szCs w:val="24"/>
        </w:rPr>
        <w:t>Caso clinico 3</w:t>
      </w:r>
      <w:bookmarkEnd w:id="14"/>
    </w:p>
    <w:p w:rsidR="00BA688C" w:rsidRPr="00365E01" w:rsidRDefault="003F279F" w:rsidP="001F7021">
      <w:pPr>
        <w:pStyle w:val="Heading1"/>
        <w:rPr>
          <w:rFonts w:ascii="Trebuchet MS" w:hAnsi="Trebuchet MS"/>
          <w:b w:val="0"/>
          <w:color w:val="000000" w:themeColor="text1"/>
          <w:sz w:val="24"/>
          <w:szCs w:val="24"/>
        </w:rPr>
      </w:pPr>
      <w:bookmarkStart w:id="15" w:name="_Toc187035358"/>
      <w:r w:rsidRPr="00365E01">
        <w:rPr>
          <w:rFonts w:ascii="Trebuchet MS" w:hAnsi="Trebuchet MS"/>
          <w:color w:val="000000" w:themeColor="text1"/>
          <w:sz w:val="24"/>
          <w:szCs w:val="24"/>
        </w:rPr>
        <w:t>Caso</w:t>
      </w:r>
      <w:r w:rsidR="00BA688C" w:rsidRPr="00365E01">
        <w:rPr>
          <w:rFonts w:ascii="Trebuchet MS" w:hAnsi="Trebuchet MS"/>
          <w:color w:val="000000" w:themeColor="text1"/>
          <w:sz w:val="24"/>
          <w:szCs w:val="24"/>
        </w:rPr>
        <w:t xml:space="preserve"> clinico</w:t>
      </w:r>
      <w:bookmarkEnd w:id="13"/>
      <w:bookmarkEnd w:id="15"/>
    </w:p>
    <w:p w:rsidR="003F279F" w:rsidRPr="00826A80" w:rsidRDefault="003F279F" w:rsidP="00BA688C">
      <w:pPr>
        <w:rPr>
          <w:rFonts w:ascii="Trebuchet MS" w:hAnsi="Trebuchet MS"/>
          <w:sz w:val="24"/>
          <w:szCs w:val="24"/>
        </w:rPr>
      </w:pPr>
    </w:p>
    <w:p w:rsidR="00BA688C" w:rsidRPr="00826A80" w:rsidRDefault="00BA688C" w:rsidP="00BA688C">
      <w:pPr>
        <w:ind w:firstLine="708"/>
        <w:rPr>
          <w:rFonts w:ascii="Trebuchet MS" w:hAnsi="Trebuchet MS"/>
          <w:sz w:val="24"/>
          <w:szCs w:val="24"/>
        </w:rPr>
      </w:pPr>
      <w:r w:rsidRPr="00826A80">
        <w:rPr>
          <w:rFonts w:ascii="Trebuchet MS" w:hAnsi="Trebuchet MS"/>
          <w:sz w:val="24"/>
          <w:szCs w:val="24"/>
        </w:rPr>
        <w:t>No passado dia 18 de fevereiro, na clinica Leite e leite em Coimbra.</w:t>
      </w:r>
    </w:p>
    <w:p w:rsidR="006454CF" w:rsidRPr="00826A80" w:rsidRDefault="00D80815" w:rsidP="006454CF">
      <w:pPr>
        <w:ind w:firstLine="708"/>
        <w:rPr>
          <w:rFonts w:ascii="Trebuchet MS" w:hAnsi="Trebuchet MS"/>
          <w:sz w:val="24"/>
          <w:szCs w:val="24"/>
        </w:rPr>
      </w:pPr>
      <w:r w:rsidRPr="00826A80">
        <w:rPr>
          <w:rFonts w:ascii="Trebuchet MS" w:hAnsi="Trebuchet MS"/>
          <w:sz w:val="24"/>
          <w:szCs w:val="24"/>
        </w:rPr>
        <w:t xml:space="preserve">Um </w:t>
      </w:r>
      <w:r w:rsidR="006454CF" w:rsidRPr="00826A80">
        <w:rPr>
          <w:rFonts w:ascii="Trebuchet MS" w:hAnsi="Trebuchet MS"/>
          <w:sz w:val="24"/>
          <w:szCs w:val="24"/>
        </w:rPr>
        <w:t xml:space="preserve"> senhor de 60 anos de</w:t>
      </w:r>
      <w:r w:rsidR="00E43330" w:rsidRPr="00826A80">
        <w:rPr>
          <w:rFonts w:ascii="Trebuchet MS" w:hAnsi="Trebuchet MS"/>
          <w:sz w:val="24"/>
          <w:szCs w:val="24"/>
        </w:rPr>
        <w:t xml:space="preserve"> raça Latina</w:t>
      </w:r>
      <w:r w:rsidR="006454CF" w:rsidRPr="00826A80">
        <w:rPr>
          <w:rFonts w:ascii="Trebuchet MS" w:hAnsi="Trebuchet MS"/>
          <w:sz w:val="24"/>
          <w:szCs w:val="24"/>
        </w:rPr>
        <w:t xml:space="preserve"> ,</w:t>
      </w:r>
      <w:r w:rsidR="00BA688C" w:rsidRPr="00826A80">
        <w:rPr>
          <w:rFonts w:ascii="Trebuchet MS" w:hAnsi="Trebuchet MS"/>
          <w:sz w:val="24"/>
          <w:szCs w:val="24"/>
        </w:rPr>
        <w:t>direcionou a Clinica para saber como se encontrava a sua visão, poi</w:t>
      </w:r>
      <w:r w:rsidR="006454CF" w:rsidRPr="00826A80">
        <w:rPr>
          <w:rFonts w:ascii="Trebuchet MS" w:hAnsi="Trebuchet MS"/>
          <w:sz w:val="24"/>
          <w:szCs w:val="24"/>
        </w:rPr>
        <w:t>s refere</w:t>
      </w:r>
      <w:r w:rsidR="00433249" w:rsidRPr="00826A80">
        <w:rPr>
          <w:rFonts w:ascii="Trebuchet MS" w:hAnsi="Trebuchet MS"/>
          <w:sz w:val="24"/>
          <w:szCs w:val="24"/>
        </w:rPr>
        <w:t xml:space="preserve"> como queixa principal á</w:t>
      </w:r>
      <w:r w:rsidR="006454CF" w:rsidRPr="00826A80">
        <w:rPr>
          <w:rFonts w:ascii="Trebuchet MS" w:hAnsi="Trebuchet MS"/>
          <w:sz w:val="24"/>
          <w:szCs w:val="24"/>
        </w:rPr>
        <w:t xml:space="preserve"> </w:t>
      </w:r>
      <w:r w:rsidRPr="00826A80">
        <w:rPr>
          <w:rFonts w:ascii="Trebuchet MS" w:hAnsi="Trebuchet MS"/>
          <w:sz w:val="24"/>
          <w:szCs w:val="24"/>
        </w:rPr>
        <w:t>perda de visão ao longe e</w:t>
      </w:r>
      <w:r w:rsidR="006454CF" w:rsidRPr="00826A80">
        <w:rPr>
          <w:rFonts w:ascii="Trebuchet MS" w:hAnsi="Trebuchet MS"/>
          <w:sz w:val="24"/>
          <w:szCs w:val="24"/>
        </w:rPr>
        <w:t xml:space="preserve"> </w:t>
      </w:r>
      <w:r w:rsidRPr="00826A80">
        <w:rPr>
          <w:rFonts w:ascii="Trebuchet MS" w:hAnsi="Trebuchet MS"/>
          <w:sz w:val="24"/>
          <w:szCs w:val="24"/>
        </w:rPr>
        <w:t xml:space="preserve">ao perto </w:t>
      </w:r>
      <w:r w:rsidR="006454CF" w:rsidRPr="00826A80">
        <w:rPr>
          <w:rFonts w:ascii="Trebuchet MS" w:hAnsi="Trebuchet MS"/>
          <w:sz w:val="24"/>
          <w:szCs w:val="24"/>
        </w:rPr>
        <w:t xml:space="preserve">mais ou menos </w:t>
      </w:r>
      <w:r w:rsidRPr="00826A80">
        <w:rPr>
          <w:rFonts w:ascii="Trebuchet MS" w:hAnsi="Trebuchet MS"/>
          <w:sz w:val="24"/>
          <w:szCs w:val="24"/>
        </w:rPr>
        <w:t xml:space="preserve">há 3 anos </w:t>
      </w:r>
      <w:r w:rsidR="00433249" w:rsidRPr="00826A80">
        <w:rPr>
          <w:rFonts w:ascii="Trebuchet MS" w:hAnsi="Trebuchet MS"/>
          <w:sz w:val="24"/>
          <w:szCs w:val="24"/>
        </w:rPr>
        <w:t>sem do que nota que o olho direito vê pior que o olho esquerdo</w:t>
      </w:r>
      <w:r w:rsidR="00BA688C" w:rsidRPr="00826A80">
        <w:rPr>
          <w:rFonts w:ascii="Trebuchet MS" w:hAnsi="Trebuchet MS"/>
          <w:sz w:val="24"/>
          <w:szCs w:val="24"/>
        </w:rPr>
        <w:t>.</w:t>
      </w:r>
    </w:p>
    <w:p w:rsidR="00D80815" w:rsidRPr="00826A80" w:rsidRDefault="00D80815" w:rsidP="006454CF">
      <w:pPr>
        <w:ind w:firstLine="708"/>
        <w:rPr>
          <w:rFonts w:ascii="Trebuchet MS" w:hAnsi="Trebuchet MS"/>
          <w:sz w:val="24"/>
          <w:szCs w:val="24"/>
        </w:rPr>
      </w:pPr>
      <w:r w:rsidRPr="00826A80">
        <w:rPr>
          <w:rFonts w:ascii="Trebuchet MS" w:hAnsi="Trebuchet MS"/>
          <w:sz w:val="24"/>
          <w:szCs w:val="24"/>
        </w:rPr>
        <w:t>Durante a sua anamenese o senhor referi</w:t>
      </w:r>
      <w:r w:rsidR="006170CE" w:rsidRPr="00826A80">
        <w:rPr>
          <w:rFonts w:ascii="Trebuchet MS" w:hAnsi="Trebuchet MS"/>
          <w:sz w:val="24"/>
          <w:szCs w:val="24"/>
        </w:rPr>
        <w:t>u</w:t>
      </w:r>
      <w:r w:rsidRPr="00826A80">
        <w:rPr>
          <w:rFonts w:ascii="Trebuchet MS" w:hAnsi="Trebuchet MS"/>
          <w:sz w:val="24"/>
          <w:szCs w:val="24"/>
        </w:rPr>
        <w:t xml:space="preserve"> que possui uma doença sistémica </w:t>
      </w:r>
      <w:r w:rsidR="006454CF" w:rsidRPr="00826A80">
        <w:rPr>
          <w:rFonts w:ascii="Trebuchet MS" w:hAnsi="Trebuchet MS"/>
          <w:sz w:val="24"/>
          <w:szCs w:val="24"/>
        </w:rPr>
        <w:t xml:space="preserve">, Diabetes </w:t>
      </w:r>
      <w:r w:rsidR="006170CE" w:rsidRPr="00826A80">
        <w:rPr>
          <w:rFonts w:ascii="Trebuchet MS" w:hAnsi="Trebuchet MS"/>
          <w:sz w:val="24"/>
          <w:szCs w:val="24"/>
        </w:rPr>
        <w:t>Milus há 20 anos para a qual tem sido devidamente acompanhado pelo seu medico de família.</w:t>
      </w:r>
    </w:p>
    <w:p w:rsidR="006170CE" w:rsidRPr="00826A80" w:rsidRDefault="006170CE" w:rsidP="006454CF">
      <w:pPr>
        <w:ind w:firstLine="708"/>
        <w:rPr>
          <w:rFonts w:ascii="Trebuchet MS" w:hAnsi="Trebuchet MS"/>
          <w:sz w:val="24"/>
          <w:szCs w:val="24"/>
        </w:rPr>
      </w:pPr>
      <w:r w:rsidRPr="00826A80">
        <w:rPr>
          <w:rFonts w:ascii="Trebuchet MS" w:hAnsi="Trebuchet MS"/>
          <w:sz w:val="24"/>
          <w:szCs w:val="24"/>
        </w:rPr>
        <w:lastRenderedPageBreak/>
        <w:t>Diz que tem antecedentes pessoais de hipertensão arterial.</w:t>
      </w:r>
    </w:p>
    <w:p w:rsidR="006170CE" w:rsidRPr="00826A80" w:rsidRDefault="006170CE" w:rsidP="006454CF">
      <w:pPr>
        <w:ind w:firstLine="708"/>
        <w:rPr>
          <w:rFonts w:ascii="Trebuchet MS" w:hAnsi="Trebuchet MS"/>
          <w:sz w:val="24"/>
          <w:szCs w:val="24"/>
        </w:rPr>
      </w:pPr>
      <w:r w:rsidRPr="00826A80">
        <w:rPr>
          <w:rFonts w:ascii="Trebuchet MS" w:hAnsi="Trebuchet MS"/>
          <w:sz w:val="24"/>
          <w:szCs w:val="24"/>
        </w:rPr>
        <w:t xml:space="preserve">No que se refere consultas oftálmicas diz que já </w:t>
      </w:r>
      <w:r w:rsidR="00433249" w:rsidRPr="00826A80">
        <w:rPr>
          <w:rFonts w:ascii="Trebuchet MS" w:hAnsi="Trebuchet MS"/>
          <w:sz w:val="24"/>
          <w:szCs w:val="24"/>
        </w:rPr>
        <w:t>ter</w:t>
      </w:r>
      <w:r w:rsidRPr="00826A80">
        <w:rPr>
          <w:rFonts w:ascii="Trebuchet MS" w:hAnsi="Trebuchet MS"/>
          <w:sz w:val="24"/>
          <w:szCs w:val="24"/>
        </w:rPr>
        <w:t xml:space="preserve"> realizado </w:t>
      </w:r>
      <w:r w:rsidR="00433249" w:rsidRPr="00826A80">
        <w:rPr>
          <w:rFonts w:ascii="Trebuchet MS" w:hAnsi="Trebuchet MS" w:cs="Times New Roman"/>
          <w:sz w:val="24"/>
          <w:szCs w:val="24"/>
        </w:rPr>
        <w:t xml:space="preserve">Argon Azul-verde </w:t>
      </w:r>
      <w:r w:rsidR="00E43330" w:rsidRPr="00826A80">
        <w:rPr>
          <w:rFonts w:ascii="Trebuchet MS" w:hAnsi="Trebuchet MS" w:cs="Times New Roman"/>
          <w:sz w:val="24"/>
          <w:szCs w:val="24"/>
        </w:rPr>
        <w:t xml:space="preserve">em Novembro de 2012 </w:t>
      </w:r>
      <w:r w:rsidR="00433249" w:rsidRPr="00826A80">
        <w:rPr>
          <w:rFonts w:ascii="Trebuchet MS" w:hAnsi="Trebuchet MS" w:cs="Times New Roman"/>
          <w:sz w:val="24"/>
          <w:szCs w:val="24"/>
        </w:rPr>
        <w:t>e injeção de Pneumopexia</w:t>
      </w:r>
      <w:r w:rsidR="00E43330" w:rsidRPr="00826A80">
        <w:rPr>
          <w:rFonts w:ascii="Trebuchet MS" w:hAnsi="Trebuchet MS" w:cs="Times New Roman"/>
          <w:sz w:val="24"/>
          <w:szCs w:val="24"/>
        </w:rPr>
        <w:t xml:space="preserve"> em Outubro de 2012</w:t>
      </w:r>
      <w:r w:rsidR="00433249" w:rsidRPr="00826A80">
        <w:rPr>
          <w:rFonts w:ascii="Trebuchet MS" w:hAnsi="Trebuchet MS" w:cs="Times New Roman"/>
          <w:sz w:val="24"/>
          <w:szCs w:val="24"/>
        </w:rPr>
        <w:t xml:space="preserve"> </w:t>
      </w:r>
      <w:r w:rsidRPr="00826A80">
        <w:rPr>
          <w:rFonts w:ascii="Trebuchet MS" w:hAnsi="Trebuchet MS"/>
          <w:sz w:val="24"/>
          <w:szCs w:val="24"/>
        </w:rPr>
        <w:t>para ver se melhora</w:t>
      </w:r>
      <w:r w:rsidR="00433249" w:rsidRPr="00826A80">
        <w:rPr>
          <w:rFonts w:ascii="Trebuchet MS" w:hAnsi="Trebuchet MS"/>
          <w:sz w:val="24"/>
          <w:szCs w:val="24"/>
        </w:rPr>
        <w:t>va</w:t>
      </w:r>
      <w:r w:rsidRPr="00826A80">
        <w:rPr>
          <w:rFonts w:ascii="Trebuchet MS" w:hAnsi="Trebuchet MS"/>
          <w:sz w:val="24"/>
          <w:szCs w:val="24"/>
        </w:rPr>
        <w:t xml:space="preserve"> da sua perda visão</w:t>
      </w:r>
      <w:r w:rsidR="00E43330" w:rsidRPr="00826A80">
        <w:rPr>
          <w:rFonts w:ascii="Trebuchet MS" w:hAnsi="Trebuchet MS"/>
          <w:sz w:val="24"/>
          <w:szCs w:val="24"/>
        </w:rPr>
        <w:t>, notou algumas melhoras.</w:t>
      </w:r>
    </w:p>
    <w:p w:rsidR="006170CE" w:rsidRPr="00826A80" w:rsidRDefault="006170CE" w:rsidP="006454CF">
      <w:pPr>
        <w:ind w:firstLine="708"/>
        <w:rPr>
          <w:rFonts w:ascii="Trebuchet MS" w:hAnsi="Trebuchet MS"/>
          <w:sz w:val="24"/>
          <w:szCs w:val="24"/>
        </w:rPr>
      </w:pPr>
      <w:r w:rsidRPr="00826A80">
        <w:rPr>
          <w:rFonts w:ascii="Trebuchet MS" w:hAnsi="Trebuchet MS"/>
          <w:sz w:val="24"/>
          <w:szCs w:val="24"/>
        </w:rPr>
        <w:t xml:space="preserve">O senhor já possuía uns óculos com a </w:t>
      </w:r>
      <w:r w:rsidR="00433249" w:rsidRPr="00826A80">
        <w:rPr>
          <w:rFonts w:ascii="Trebuchet MS" w:hAnsi="Trebuchet MS"/>
          <w:sz w:val="24"/>
          <w:szCs w:val="24"/>
        </w:rPr>
        <w:t xml:space="preserve"> seguinte graduação:</w:t>
      </w:r>
    </w:p>
    <w:p w:rsidR="00BA688C" w:rsidRPr="00FC58C3" w:rsidRDefault="00BA688C" w:rsidP="00433249">
      <w:pPr>
        <w:spacing w:after="0" w:line="360" w:lineRule="auto"/>
        <w:ind w:firstLine="708"/>
        <w:jc w:val="both"/>
        <w:rPr>
          <w:rFonts w:ascii="Trebuchet MS" w:hAnsi="Trebuchet MS" w:cs="Times New Roman"/>
          <w:sz w:val="24"/>
          <w:szCs w:val="24"/>
          <w:lang w:val="en-US"/>
        </w:rPr>
      </w:pPr>
      <w:r w:rsidRPr="00FC58C3">
        <w:rPr>
          <w:rFonts w:ascii="Trebuchet MS" w:hAnsi="Trebuchet MS" w:cs="Times New Roman"/>
          <w:sz w:val="24"/>
          <w:szCs w:val="24"/>
          <w:lang w:val="en-US"/>
        </w:rPr>
        <w:t>OD: esf +0.75 c</w:t>
      </w:r>
      <w:r w:rsidR="00433249" w:rsidRPr="00FC58C3">
        <w:rPr>
          <w:rFonts w:ascii="Trebuchet MS" w:hAnsi="Trebuchet MS" w:cs="Times New Roman"/>
          <w:sz w:val="24"/>
          <w:szCs w:val="24"/>
          <w:lang w:val="en-US"/>
        </w:rPr>
        <w:t xml:space="preserve">il +1.75 * 0º  ADD +2.75  </w:t>
      </w:r>
      <w:r w:rsidRPr="00FC58C3">
        <w:rPr>
          <w:rFonts w:ascii="Trebuchet MS" w:hAnsi="Trebuchet MS" w:cs="Times New Roman"/>
          <w:sz w:val="24"/>
          <w:szCs w:val="24"/>
          <w:lang w:val="en-US"/>
        </w:rPr>
        <w:t xml:space="preserve"> </w:t>
      </w:r>
    </w:p>
    <w:p w:rsidR="00433249" w:rsidRPr="00826A80" w:rsidRDefault="00BA688C" w:rsidP="00433249">
      <w:pPr>
        <w:spacing w:after="0" w:line="360" w:lineRule="auto"/>
        <w:ind w:firstLine="708"/>
        <w:jc w:val="both"/>
        <w:rPr>
          <w:rFonts w:ascii="Trebuchet MS" w:hAnsi="Trebuchet MS" w:cs="Times New Roman"/>
          <w:sz w:val="24"/>
          <w:szCs w:val="24"/>
        </w:rPr>
      </w:pPr>
      <w:r w:rsidRPr="00826A80">
        <w:rPr>
          <w:rFonts w:ascii="Trebuchet MS" w:hAnsi="Trebuchet MS" w:cs="Times New Roman"/>
          <w:sz w:val="24"/>
          <w:szCs w:val="24"/>
        </w:rPr>
        <w:t xml:space="preserve">OE:esf +2.00 </w:t>
      </w:r>
      <w:r w:rsidR="00433249" w:rsidRPr="00826A80">
        <w:rPr>
          <w:rFonts w:ascii="Trebuchet MS" w:hAnsi="Trebuchet MS" w:cs="Times New Roman"/>
          <w:sz w:val="24"/>
          <w:szCs w:val="24"/>
        </w:rPr>
        <w:t xml:space="preserve">cil +1.25*0º ADD +2.75  </w:t>
      </w:r>
    </w:p>
    <w:p w:rsidR="00433249" w:rsidRPr="007B7869" w:rsidRDefault="00433249" w:rsidP="00433249">
      <w:pPr>
        <w:spacing w:after="0" w:line="360" w:lineRule="auto"/>
        <w:ind w:firstLine="708"/>
        <w:jc w:val="both"/>
        <w:rPr>
          <w:rFonts w:ascii="Trebuchet MS" w:hAnsi="Trebuchet MS" w:cs="Times New Roman"/>
          <w:sz w:val="24"/>
          <w:szCs w:val="24"/>
          <w:u w:val="single"/>
        </w:rPr>
      </w:pPr>
    </w:p>
    <w:p w:rsidR="00433249" w:rsidRPr="007B7869" w:rsidRDefault="00365E01" w:rsidP="001F7021">
      <w:pPr>
        <w:pStyle w:val="Heading2"/>
        <w:rPr>
          <w:rFonts w:ascii="Trebuchet MS" w:hAnsi="Trebuchet MS" w:cs="Times New Roman"/>
          <w:b w:val="0"/>
          <w:color w:val="auto"/>
          <w:sz w:val="24"/>
          <w:szCs w:val="24"/>
          <w:u w:val="single"/>
        </w:rPr>
      </w:pPr>
      <w:bookmarkStart w:id="16" w:name="_Toc189320198"/>
      <w:bookmarkStart w:id="17" w:name="_Toc187035359"/>
      <w:r w:rsidRPr="007B7869">
        <w:rPr>
          <w:rFonts w:ascii="Trebuchet MS" w:hAnsi="Trebuchet MS" w:cs="Times New Roman"/>
          <w:b w:val="0"/>
          <w:color w:val="auto"/>
          <w:sz w:val="24"/>
          <w:szCs w:val="24"/>
          <w:u w:val="single"/>
        </w:rPr>
        <w:t>2.1-</w:t>
      </w:r>
      <w:r w:rsidR="00433249" w:rsidRPr="007B7869">
        <w:rPr>
          <w:rFonts w:ascii="Trebuchet MS" w:hAnsi="Trebuchet MS" w:cs="Times New Roman"/>
          <w:b w:val="0"/>
          <w:color w:val="auto"/>
          <w:sz w:val="24"/>
          <w:szCs w:val="24"/>
          <w:u w:val="single"/>
        </w:rPr>
        <w:t>Rea</w:t>
      </w:r>
      <w:r w:rsidRPr="007B7869">
        <w:rPr>
          <w:rFonts w:ascii="Trebuchet MS" w:hAnsi="Trebuchet MS" w:cs="Times New Roman"/>
          <w:b w:val="0"/>
          <w:color w:val="auto"/>
          <w:sz w:val="24"/>
          <w:szCs w:val="24"/>
          <w:u w:val="single"/>
        </w:rPr>
        <w:t>lização da pré-consulta</w:t>
      </w:r>
      <w:bookmarkEnd w:id="16"/>
      <w:bookmarkEnd w:id="17"/>
    </w:p>
    <w:p w:rsidR="002A534B" w:rsidRPr="00826A80" w:rsidRDefault="002A534B" w:rsidP="002A534B">
      <w:pPr>
        <w:pStyle w:val="ListParagraph"/>
        <w:spacing w:after="0" w:line="360" w:lineRule="auto"/>
        <w:ind w:left="1428"/>
        <w:jc w:val="both"/>
        <w:rPr>
          <w:rFonts w:ascii="Trebuchet MS" w:hAnsi="Trebuchet MS" w:cs="Times New Roman"/>
          <w:sz w:val="24"/>
          <w:szCs w:val="24"/>
        </w:rPr>
      </w:pPr>
    </w:p>
    <w:p w:rsidR="00433249" w:rsidRPr="00826A80" w:rsidRDefault="00EF5FDC" w:rsidP="002A534B">
      <w:pPr>
        <w:spacing w:after="0" w:line="360" w:lineRule="auto"/>
        <w:ind w:left="708" w:firstLine="708"/>
        <w:jc w:val="both"/>
        <w:rPr>
          <w:rFonts w:ascii="Trebuchet MS" w:hAnsi="Trebuchet MS" w:cs="Times New Roman"/>
          <w:sz w:val="24"/>
          <w:szCs w:val="24"/>
        </w:rPr>
      </w:pPr>
      <w:r w:rsidRPr="00826A80">
        <w:rPr>
          <w:rFonts w:ascii="Trebuchet MS" w:hAnsi="Trebuchet MS" w:cs="Times New Roman"/>
          <w:sz w:val="24"/>
          <w:szCs w:val="24"/>
        </w:rPr>
        <w:t>Baseado na queixa principal e na anamenese do senhor</w:t>
      </w:r>
      <w:r w:rsidR="002A534B" w:rsidRPr="00826A80">
        <w:rPr>
          <w:rFonts w:ascii="Trebuchet MS" w:hAnsi="Trebuchet MS" w:cs="Times New Roman"/>
          <w:sz w:val="24"/>
          <w:szCs w:val="24"/>
        </w:rPr>
        <w:t>,</w:t>
      </w:r>
      <w:r w:rsidRPr="00826A80">
        <w:rPr>
          <w:rFonts w:ascii="Trebuchet MS" w:hAnsi="Trebuchet MS" w:cs="Times New Roman"/>
          <w:sz w:val="24"/>
          <w:szCs w:val="24"/>
        </w:rPr>
        <w:t xml:space="preserve"> foram realizados os seguintes exames .</w:t>
      </w:r>
    </w:p>
    <w:p w:rsidR="00214AF1" w:rsidRPr="00826A80" w:rsidRDefault="00214AF1" w:rsidP="00214AF1">
      <w:pPr>
        <w:spacing w:after="0" w:line="360" w:lineRule="auto"/>
        <w:ind w:left="708"/>
        <w:jc w:val="both"/>
        <w:rPr>
          <w:rFonts w:ascii="Trebuchet MS" w:hAnsi="Trebuchet MS" w:cs="Times New Roman"/>
          <w:sz w:val="24"/>
          <w:szCs w:val="24"/>
        </w:rPr>
      </w:pPr>
    </w:p>
    <w:p w:rsidR="00214AF1" w:rsidRPr="00826A80" w:rsidRDefault="00214AF1" w:rsidP="00214AF1">
      <w:pPr>
        <w:spacing w:after="0" w:line="360" w:lineRule="auto"/>
        <w:ind w:left="708"/>
        <w:jc w:val="both"/>
        <w:rPr>
          <w:rFonts w:ascii="Trebuchet MS" w:hAnsi="Trebuchet MS" w:cs="Times New Roman"/>
          <w:sz w:val="24"/>
          <w:szCs w:val="24"/>
        </w:rPr>
      </w:pPr>
      <w:r w:rsidRPr="00826A80">
        <w:rPr>
          <w:rFonts w:ascii="Trebuchet MS" w:hAnsi="Trebuchet MS" w:cs="Times New Roman"/>
          <w:sz w:val="24"/>
          <w:szCs w:val="24"/>
        </w:rPr>
        <w:t>Acuidade visual de longe sem correção:</w:t>
      </w:r>
    </w:p>
    <w:p w:rsidR="00214AF1" w:rsidRPr="00826A80" w:rsidRDefault="00214AF1" w:rsidP="00214AF1">
      <w:pPr>
        <w:spacing w:after="0" w:line="360" w:lineRule="auto"/>
        <w:ind w:left="708"/>
        <w:jc w:val="both"/>
        <w:rPr>
          <w:rFonts w:ascii="Trebuchet MS" w:hAnsi="Trebuchet MS" w:cs="Times New Roman"/>
          <w:sz w:val="24"/>
          <w:szCs w:val="24"/>
        </w:rPr>
      </w:pPr>
    </w:p>
    <w:p w:rsidR="00214AF1" w:rsidRPr="00826A80" w:rsidRDefault="00214AF1" w:rsidP="00214AF1">
      <w:pPr>
        <w:spacing w:after="0" w:line="360" w:lineRule="auto"/>
        <w:ind w:firstLine="708"/>
        <w:jc w:val="both"/>
        <w:rPr>
          <w:rFonts w:ascii="Trebuchet MS" w:hAnsi="Trebuchet MS" w:cs="Times New Roman"/>
          <w:sz w:val="24"/>
          <w:szCs w:val="24"/>
        </w:rPr>
      </w:pPr>
      <w:r w:rsidRPr="00826A80">
        <w:rPr>
          <w:rFonts w:ascii="Trebuchet MS" w:hAnsi="Trebuchet MS" w:cs="Times New Roman"/>
          <w:sz w:val="24"/>
          <w:szCs w:val="24"/>
        </w:rPr>
        <w:t xml:space="preserve">0.25                                    </w:t>
      </w:r>
      <w:r w:rsidR="00365E01">
        <w:rPr>
          <w:rFonts w:ascii="Trebuchet MS" w:hAnsi="Trebuchet MS" w:cs="Times New Roman"/>
          <w:sz w:val="24"/>
          <w:szCs w:val="24"/>
        </w:rPr>
        <w:t xml:space="preserve">                               </w:t>
      </w:r>
      <w:r w:rsidRPr="00826A80">
        <w:rPr>
          <w:rFonts w:ascii="Trebuchet MS" w:hAnsi="Trebuchet MS" w:cs="Times New Roman"/>
          <w:sz w:val="24"/>
          <w:szCs w:val="24"/>
        </w:rPr>
        <w:t>Escala decimal</w:t>
      </w:r>
    </w:p>
    <w:p w:rsidR="00214AF1" w:rsidRPr="00826A80" w:rsidRDefault="00214AF1" w:rsidP="00433249">
      <w:pPr>
        <w:spacing w:after="0" w:line="360" w:lineRule="auto"/>
        <w:ind w:left="708"/>
        <w:jc w:val="both"/>
        <w:rPr>
          <w:rFonts w:ascii="Trebuchet MS" w:hAnsi="Trebuchet MS" w:cs="Times New Roman"/>
          <w:sz w:val="24"/>
          <w:szCs w:val="24"/>
        </w:rPr>
      </w:pPr>
    </w:p>
    <w:p w:rsidR="00365E01" w:rsidRDefault="00365E01" w:rsidP="00433249">
      <w:pPr>
        <w:spacing w:after="0" w:line="360" w:lineRule="auto"/>
        <w:ind w:left="708"/>
        <w:jc w:val="both"/>
        <w:rPr>
          <w:rFonts w:ascii="Trebuchet MS" w:hAnsi="Trebuchet MS" w:cs="Times New Roman"/>
          <w:sz w:val="24"/>
          <w:szCs w:val="24"/>
        </w:rPr>
      </w:pPr>
    </w:p>
    <w:p w:rsidR="00152B70" w:rsidRDefault="00152B70" w:rsidP="00433249">
      <w:pPr>
        <w:spacing w:after="0" w:line="360" w:lineRule="auto"/>
        <w:ind w:left="708"/>
        <w:jc w:val="both"/>
        <w:rPr>
          <w:rFonts w:ascii="Trebuchet MS" w:hAnsi="Trebuchet MS" w:cs="Times New Roman"/>
          <w:sz w:val="24"/>
          <w:szCs w:val="24"/>
        </w:rPr>
      </w:pPr>
    </w:p>
    <w:p w:rsidR="00152B70" w:rsidRDefault="00152B70" w:rsidP="00433249">
      <w:pPr>
        <w:spacing w:after="0" w:line="360" w:lineRule="auto"/>
        <w:ind w:left="708"/>
        <w:jc w:val="both"/>
        <w:rPr>
          <w:rFonts w:ascii="Trebuchet MS" w:hAnsi="Trebuchet MS" w:cs="Times New Roman"/>
          <w:sz w:val="24"/>
          <w:szCs w:val="24"/>
        </w:rPr>
      </w:pPr>
    </w:p>
    <w:p w:rsidR="00476334" w:rsidRDefault="00476334" w:rsidP="00433249">
      <w:pPr>
        <w:spacing w:after="0" w:line="360" w:lineRule="auto"/>
        <w:ind w:left="708"/>
        <w:jc w:val="both"/>
        <w:rPr>
          <w:rFonts w:ascii="Trebuchet MS" w:hAnsi="Trebuchet MS" w:cs="Times New Roman"/>
          <w:sz w:val="24"/>
          <w:szCs w:val="24"/>
        </w:rPr>
      </w:pPr>
    </w:p>
    <w:p w:rsidR="00F627BA" w:rsidRPr="00826A80" w:rsidRDefault="00F627BA" w:rsidP="00433249">
      <w:pPr>
        <w:spacing w:after="0" w:line="360" w:lineRule="auto"/>
        <w:ind w:left="708"/>
        <w:jc w:val="both"/>
        <w:rPr>
          <w:rFonts w:ascii="Trebuchet MS" w:hAnsi="Trebuchet MS" w:cs="Times New Roman"/>
          <w:sz w:val="24"/>
          <w:szCs w:val="24"/>
        </w:rPr>
      </w:pPr>
      <w:r w:rsidRPr="00826A80">
        <w:rPr>
          <w:rFonts w:ascii="Trebuchet MS" w:hAnsi="Trebuchet MS" w:cs="Times New Roman"/>
          <w:sz w:val="24"/>
          <w:szCs w:val="24"/>
        </w:rPr>
        <w:t>Subjectivo binocular ao longe:</w:t>
      </w:r>
    </w:p>
    <w:p w:rsidR="00F627BA" w:rsidRPr="00826A80" w:rsidRDefault="00F627BA" w:rsidP="00433249">
      <w:pPr>
        <w:spacing w:after="0" w:line="360" w:lineRule="auto"/>
        <w:ind w:left="708"/>
        <w:jc w:val="both"/>
        <w:rPr>
          <w:rFonts w:ascii="Trebuchet MS" w:hAnsi="Trebuchet MS" w:cs="Times New Roman"/>
          <w:sz w:val="24"/>
          <w:szCs w:val="24"/>
        </w:rPr>
      </w:pPr>
    </w:p>
    <w:p w:rsidR="00F627BA" w:rsidRPr="00544B29" w:rsidRDefault="00F627BA" w:rsidP="00F627BA">
      <w:pPr>
        <w:spacing w:after="0" w:line="360" w:lineRule="auto"/>
        <w:ind w:firstLine="708"/>
        <w:jc w:val="both"/>
        <w:rPr>
          <w:rFonts w:ascii="Trebuchet MS" w:hAnsi="Trebuchet MS" w:cs="Times New Roman"/>
          <w:sz w:val="24"/>
          <w:szCs w:val="24"/>
          <w:lang w:val="es-ES_tradnl"/>
        </w:rPr>
      </w:pPr>
      <w:r w:rsidRPr="00544B29">
        <w:rPr>
          <w:rFonts w:ascii="Trebuchet MS" w:hAnsi="Trebuchet MS" w:cs="Times New Roman"/>
          <w:sz w:val="24"/>
          <w:szCs w:val="24"/>
          <w:lang w:val="es-ES_tradnl"/>
        </w:rPr>
        <w:t xml:space="preserve">OD: esf +0.75 cil +1.75 * 0º    </w:t>
      </w:r>
    </w:p>
    <w:p w:rsidR="00F627BA" w:rsidRPr="00544B29" w:rsidRDefault="00F627BA" w:rsidP="00F627BA">
      <w:pPr>
        <w:spacing w:after="0" w:line="360" w:lineRule="auto"/>
        <w:ind w:firstLine="708"/>
        <w:jc w:val="both"/>
        <w:rPr>
          <w:rFonts w:ascii="Trebuchet MS" w:hAnsi="Trebuchet MS" w:cs="Times New Roman"/>
          <w:sz w:val="24"/>
          <w:szCs w:val="24"/>
          <w:lang w:val="es-ES_tradnl"/>
        </w:rPr>
      </w:pPr>
      <w:r w:rsidRPr="00544B29">
        <w:rPr>
          <w:rFonts w:ascii="Trebuchet MS" w:hAnsi="Trebuchet MS" w:cs="Times New Roman"/>
          <w:sz w:val="24"/>
          <w:szCs w:val="24"/>
          <w:lang w:val="es-ES_tradnl"/>
        </w:rPr>
        <w:t xml:space="preserve">OE:esf +2.00 cil +1.25*0º </w:t>
      </w:r>
    </w:p>
    <w:p w:rsidR="00F627BA" w:rsidRPr="00544B29" w:rsidRDefault="00F627BA" w:rsidP="00F627BA">
      <w:pPr>
        <w:spacing w:after="0" w:line="360" w:lineRule="auto"/>
        <w:ind w:firstLine="708"/>
        <w:jc w:val="both"/>
        <w:rPr>
          <w:rFonts w:ascii="Trebuchet MS" w:hAnsi="Trebuchet MS" w:cs="Times New Roman"/>
          <w:sz w:val="24"/>
          <w:szCs w:val="24"/>
          <w:lang w:val="es-ES_tradnl"/>
        </w:rPr>
      </w:pPr>
    </w:p>
    <w:p w:rsidR="00F627BA" w:rsidRPr="00826A80" w:rsidRDefault="00F627BA" w:rsidP="00F627BA">
      <w:pPr>
        <w:spacing w:after="0" w:line="360" w:lineRule="auto"/>
        <w:ind w:firstLine="708"/>
        <w:jc w:val="both"/>
        <w:rPr>
          <w:rFonts w:ascii="Trebuchet MS" w:hAnsi="Trebuchet MS" w:cs="Times New Roman"/>
          <w:sz w:val="24"/>
          <w:szCs w:val="24"/>
        </w:rPr>
      </w:pPr>
      <w:r w:rsidRPr="00826A80">
        <w:rPr>
          <w:rFonts w:ascii="Trebuchet MS" w:hAnsi="Trebuchet MS" w:cs="Times New Roman"/>
          <w:sz w:val="24"/>
          <w:szCs w:val="24"/>
        </w:rPr>
        <w:t>Subjectivo binocular ao perto:</w:t>
      </w:r>
    </w:p>
    <w:p w:rsidR="00F627BA" w:rsidRPr="00826A80" w:rsidRDefault="00F627BA" w:rsidP="00F627BA">
      <w:pPr>
        <w:spacing w:after="0" w:line="360" w:lineRule="auto"/>
        <w:ind w:firstLine="708"/>
        <w:jc w:val="both"/>
        <w:rPr>
          <w:rFonts w:ascii="Trebuchet MS" w:hAnsi="Trebuchet MS" w:cs="Times New Roman"/>
          <w:sz w:val="24"/>
          <w:szCs w:val="24"/>
        </w:rPr>
      </w:pPr>
    </w:p>
    <w:p w:rsidR="00F627BA" w:rsidRPr="00544B29" w:rsidRDefault="00F627BA" w:rsidP="00F627BA">
      <w:pPr>
        <w:spacing w:after="0" w:line="360" w:lineRule="auto"/>
        <w:ind w:firstLine="708"/>
        <w:jc w:val="both"/>
        <w:rPr>
          <w:rFonts w:ascii="Trebuchet MS" w:hAnsi="Trebuchet MS" w:cs="Times New Roman"/>
          <w:sz w:val="24"/>
          <w:szCs w:val="24"/>
        </w:rPr>
      </w:pPr>
      <w:r w:rsidRPr="00544B29">
        <w:rPr>
          <w:rFonts w:ascii="Trebuchet MS" w:hAnsi="Trebuchet MS" w:cs="Times New Roman"/>
          <w:sz w:val="24"/>
          <w:szCs w:val="24"/>
        </w:rPr>
        <w:t xml:space="preserve">OD: esf +3.50 cil +1.75 * 0º    </w:t>
      </w:r>
    </w:p>
    <w:p w:rsidR="00F627BA" w:rsidRPr="00544B29" w:rsidRDefault="00F627BA" w:rsidP="00F627BA">
      <w:pPr>
        <w:spacing w:after="0" w:line="360" w:lineRule="auto"/>
        <w:ind w:firstLine="708"/>
        <w:jc w:val="both"/>
        <w:rPr>
          <w:rFonts w:ascii="Trebuchet MS" w:hAnsi="Trebuchet MS" w:cs="Times New Roman"/>
          <w:sz w:val="24"/>
          <w:szCs w:val="24"/>
        </w:rPr>
      </w:pPr>
      <w:r w:rsidRPr="00544B29">
        <w:rPr>
          <w:rFonts w:ascii="Trebuchet MS" w:hAnsi="Trebuchet MS" w:cs="Times New Roman"/>
          <w:sz w:val="24"/>
          <w:szCs w:val="24"/>
        </w:rPr>
        <w:t xml:space="preserve">OE:esf +4.75 cil +1.25*0º </w:t>
      </w:r>
    </w:p>
    <w:p w:rsidR="00F627BA" w:rsidRPr="00544B29" w:rsidRDefault="00F627BA" w:rsidP="00F627BA">
      <w:pPr>
        <w:spacing w:after="0" w:line="360" w:lineRule="auto"/>
        <w:ind w:firstLine="708"/>
        <w:jc w:val="both"/>
        <w:rPr>
          <w:rFonts w:ascii="Trebuchet MS" w:hAnsi="Trebuchet MS" w:cs="Times New Roman"/>
          <w:sz w:val="24"/>
          <w:szCs w:val="24"/>
        </w:rPr>
      </w:pPr>
    </w:p>
    <w:p w:rsidR="00F627BA" w:rsidRPr="00826A80" w:rsidRDefault="00F627BA" w:rsidP="00F627BA">
      <w:pPr>
        <w:spacing w:after="0" w:line="360" w:lineRule="auto"/>
        <w:ind w:firstLine="708"/>
        <w:jc w:val="both"/>
        <w:rPr>
          <w:rFonts w:ascii="Trebuchet MS" w:hAnsi="Trebuchet MS" w:cs="Times New Roman"/>
          <w:sz w:val="24"/>
          <w:szCs w:val="24"/>
        </w:rPr>
      </w:pPr>
      <w:r w:rsidRPr="00826A80">
        <w:rPr>
          <w:rFonts w:ascii="Trebuchet MS" w:hAnsi="Trebuchet MS" w:cs="Times New Roman"/>
          <w:sz w:val="24"/>
          <w:szCs w:val="24"/>
        </w:rPr>
        <w:t>Acuidade visual atingida com compensação:</w:t>
      </w:r>
    </w:p>
    <w:p w:rsidR="00F627BA" w:rsidRPr="00826A80" w:rsidRDefault="00F627BA" w:rsidP="00F627BA">
      <w:pPr>
        <w:spacing w:after="0" w:line="360" w:lineRule="auto"/>
        <w:ind w:firstLine="708"/>
        <w:jc w:val="both"/>
        <w:rPr>
          <w:rFonts w:ascii="Trebuchet MS" w:hAnsi="Trebuchet MS" w:cs="Times New Roman"/>
          <w:sz w:val="24"/>
          <w:szCs w:val="24"/>
        </w:rPr>
      </w:pPr>
    </w:p>
    <w:p w:rsidR="00F627BA" w:rsidRPr="00826A80" w:rsidRDefault="00F627BA" w:rsidP="00F627BA">
      <w:pPr>
        <w:spacing w:after="0" w:line="360" w:lineRule="auto"/>
        <w:ind w:firstLine="708"/>
        <w:jc w:val="both"/>
        <w:rPr>
          <w:rFonts w:ascii="Trebuchet MS" w:hAnsi="Trebuchet MS" w:cs="Times New Roman"/>
          <w:sz w:val="24"/>
          <w:szCs w:val="24"/>
        </w:rPr>
      </w:pPr>
      <w:r w:rsidRPr="00826A80">
        <w:rPr>
          <w:rFonts w:ascii="Trebuchet MS" w:hAnsi="Trebuchet MS" w:cs="Times New Roman"/>
          <w:sz w:val="24"/>
          <w:szCs w:val="24"/>
        </w:rPr>
        <w:lastRenderedPageBreak/>
        <w:t xml:space="preserve">OD: 1    </w:t>
      </w:r>
    </w:p>
    <w:p w:rsidR="00F627BA" w:rsidRPr="00826A80" w:rsidRDefault="00F627BA" w:rsidP="00F627BA">
      <w:pPr>
        <w:spacing w:after="0" w:line="360" w:lineRule="auto"/>
        <w:ind w:firstLine="708"/>
        <w:jc w:val="both"/>
        <w:rPr>
          <w:rFonts w:ascii="Trebuchet MS" w:hAnsi="Trebuchet MS" w:cs="Times New Roman"/>
          <w:sz w:val="24"/>
          <w:szCs w:val="24"/>
        </w:rPr>
      </w:pPr>
      <w:r w:rsidRPr="00826A80">
        <w:rPr>
          <w:rFonts w:ascii="Trebuchet MS" w:hAnsi="Trebuchet MS" w:cs="Times New Roman"/>
          <w:sz w:val="24"/>
          <w:szCs w:val="24"/>
        </w:rPr>
        <w:t xml:space="preserve">OE:0.5                                                                  </w:t>
      </w:r>
      <w:r w:rsidR="00365E01">
        <w:rPr>
          <w:rFonts w:ascii="Trebuchet MS" w:hAnsi="Trebuchet MS" w:cs="Times New Roman"/>
          <w:sz w:val="24"/>
          <w:szCs w:val="24"/>
        </w:rPr>
        <w:t xml:space="preserve">         </w:t>
      </w:r>
      <w:r w:rsidRPr="00826A80">
        <w:rPr>
          <w:rFonts w:ascii="Trebuchet MS" w:hAnsi="Trebuchet MS" w:cs="Times New Roman"/>
          <w:sz w:val="24"/>
          <w:szCs w:val="24"/>
        </w:rPr>
        <w:t>Escala decimal</w:t>
      </w:r>
    </w:p>
    <w:p w:rsidR="00F627BA" w:rsidRPr="00826A80" w:rsidRDefault="00F627BA" w:rsidP="00F627BA">
      <w:pPr>
        <w:spacing w:after="0" w:line="360" w:lineRule="auto"/>
        <w:ind w:firstLine="708"/>
        <w:jc w:val="both"/>
        <w:rPr>
          <w:rFonts w:ascii="Trebuchet MS" w:hAnsi="Trebuchet MS" w:cs="Times New Roman"/>
          <w:sz w:val="24"/>
          <w:szCs w:val="24"/>
        </w:rPr>
      </w:pPr>
    </w:p>
    <w:p w:rsidR="00F627BA" w:rsidRPr="00826A80" w:rsidRDefault="00F627BA" w:rsidP="00F627BA">
      <w:pPr>
        <w:spacing w:after="0" w:line="360" w:lineRule="auto"/>
        <w:ind w:firstLine="708"/>
        <w:jc w:val="both"/>
        <w:rPr>
          <w:rFonts w:ascii="Trebuchet MS" w:hAnsi="Trebuchet MS" w:cs="Times New Roman"/>
          <w:sz w:val="24"/>
          <w:szCs w:val="24"/>
        </w:rPr>
      </w:pPr>
      <w:r w:rsidRPr="00826A80">
        <w:rPr>
          <w:rFonts w:ascii="Trebuchet MS" w:hAnsi="Trebuchet MS" w:cs="Times New Roman"/>
          <w:sz w:val="24"/>
          <w:szCs w:val="24"/>
        </w:rPr>
        <w:t>Acuidade visual ao perto com compensação:</w:t>
      </w:r>
    </w:p>
    <w:p w:rsidR="00214AF1" w:rsidRPr="00826A80" w:rsidRDefault="00214AF1" w:rsidP="00214AF1">
      <w:pPr>
        <w:spacing w:after="0" w:line="360" w:lineRule="auto"/>
        <w:ind w:firstLine="708"/>
        <w:jc w:val="both"/>
        <w:rPr>
          <w:rFonts w:ascii="Trebuchet MS" w:hAnsi="Trebuchet MS" w:cs="Times New Roman"/>
          <w:sz w:val="24"/>
          <w:szCs w:val="24"/>
        </w:rPr>
      </w:pPr>
    </w:p>
    <w:p w:rsidR="00214AF1" w:rsidRPr="00826A80" w:rsidRDefault="00214AF1" w:rsidP="00214AF1">
      <w:pPr>
        <w:spacing w:after="0" w:line="360" w:lineRule="auto"/>
        <w:ind w:firstLine="708"/>
        <w:jc w:val="both"/>
        <w:rPr>
          <w:rFonts w:ascii="Trebuchet MS" w:hAnsi="Trebuchet MS" w:cs="Times New Roman"/>
          <w:sz w:val="24"/>
          <w:szCs w:val="24"/>
        </w:rPr>
      </w:pPr>
      <w:r w:rsidRPr="00826A80">
        <w:rPr>
          <w:rFonts w:ascii="Trebuchet MS" w:hAnsi="Trebuchet MS" w:cs="Times New Roman"/>
          <w:sz w:val="24"/>
          <w:szCs w:val="24"/>
        </w:rPr>
        <w:t xml:space="preserve">OD: 1    </w:t>
      </w:r>
    </w:p>
    <w:p w:rsidR="00F627BA" w:rsidRPr="00826A80" w:rsidRDefault="00214AF1" w:rsidP="00214AF1">
      <w:pPr>
        <w:spacing w:after="0" w:line="360" w:lineRule="auto"/>
        <w:ind w:firstLine="708"/>
        <w:jc w:val="both"/>
        <w:rPr>
          <w:rFonts w:ascii="Trebuchet MS" w:hAnsi="Trebuchet MS" w:cs="Times New Roman"/>
          <w:sz w:val="24"/>
          <w:szCs w:val="24"/>
        </w:rPr>
      </w:pPr>
      <w:r w:rsidRPr="00826A80">
        <w:rPr>
          <w:rFonts w:ascii="Trebuchet MS" w:hAnsi="Trebuchet MS" w:cs="Times New Roman"/>
          <w:sz w:val="24"/>
          <w:szCs w:val="24"/>
        </w:rPr>
        <w:t xml:space="preserve">OE:0.5                                                                  </w:t>
      </w:r>
      <w:r w:rsidR="00365E01">
        <w:rPr>
          <w:rFonts w:ascii="Trebuchet MS" w:hAnsi="Trebuchet MS" w:cs="Times New Roman"/>
          <w:sz w:val="24"/>
          <w:szCs w:val="24"/>
        </w:rPr>
        <w:t xml:space="preserve">    </w:t>
      </w:r>
      <w:r w:rsidRPr="00826A80">
        <w:rPr>
          <w:rFonts w:ascii="Trebuchet MS" w:hAnsi="Trebuchet MS" w:cs="Times New Roman"/>
          <w:sz w:val="24"/>
          <w:szCs w:val="24"/>
        </w:rPr>
        <w:t>Escala de Jaeger</w:t>
      </w:r>
    </w:p>
    <w:p w:rsidR="00214AF1" w:rsidRPr="00826A80" w:rsidRDefault="00214AF1" w:rsidP="00214AF1">
      <w:pPr>
        <w:spacing w:after="0" w:line="360" w:lineRule="auto"/>
        <w:ind w:firstLine="708"/>
        <w:jc w:val="both"/>
        <w:rPr>
          <w:rFonts w:ascii="Trebuchet MS" w:hAnsi="Trebuchet MS" w:cs="Times New Roman"/>
          <w:sz w:val="24"/>
          <w:szCs w:val="24"/>
        </w:rPr>
      </w:pPr>
    </w:p>
    <w:p w:rsidR="00214AF1" w:rsidRPr="00826A80" w:rsidRDefault="00214AF1" w:rsidP="00214AF1">
      <w:pPr>
        <w:spacing w:after="0" w:line="360" w:lineRule="auto"/>
        <w:ind w:firstLine="708"/>
        <w:jc w:val="both"/>
        <w:rPr>
          <w:rFonts w:ascii="Trebuchet MS" w:hAnsi="Trebuchet MS" w:cs="Times New Roman"/>
          <w:sz w:val="24"/>
          <w:szCs w:val="24"/>
        </w:rPr>
      </w:pPr>
      <w:r w:rsidRPr="00826A80">
        <w:rPr>
          <w:rFonts w:ascii="Trebuchet MS" w:hAnsi="Trebuchet MS" w:cs="Times New Roman"/>
          <w:sz w:val="24"/>
          <w:szCs w:val="24"/>
        </w:rPr>
        <w:t>Refração:</w:t>
      </w:r>
    </w:p>
    <w:p w:rsidR="00214AF1" w:rsidRPr="00826A80" w:rsidRDefault="00214AF1" w:rsidP="00214AF1">
      <w:pPr>
        <w:spacing w:after="0" w:line="360" w:lineRule="auto"/>
        <w:ind w:firstLine="708"/>
        <w:jc w:val="both"/>
        <w:rPr>
          <w:rFonts w:ascii="Trebuchet MS" w:hAnsi="Trebuchet MS" w:cs="Times New Roman"/>
          <w:sz w:val="24"/>
          <w:szCs w:val="24"/>
        </w:rPr>
      </w:pPr>
    </w:p>
    <w:p w:rsidR="00214AF1" w:rsidRPr="00FC58C3" w:rsidRDefault="00214AF1" w:rsidP="00214AF1">
      <w:pPr>
        <w:spacing w:after="0" w:line="360" w:lineRule="auto"/>
        <w:ind w:firstLine="708"/>
        <w:jc w:val="both"/>
        <w:rPr>
          <w:rFonts w:ascii="Trebuchet MS" w:hAnsi="Trebuchet MS" w:cs="Times New Roman"/>
          <w:sz w:val="24"/>
          <w:szCs w:val="24"/>
          <w:lang w:val="en-US"/>
        </w:rPr>
      </w:pPr>
      <w:r w:rsidRPr="00FC58C3">
        <w:rPr>
          <w:rFonts w:ascii="Trebuchet MS" w:hAnsi="Trebuchet MS" w:cs="Times New Roman"/>
          <w:sz w:val="24"/>
          <w:szCs w:val="24"/>
          <w:lang w:val="en-US"/>
        </w:rPr>
        <w:t xml:space="preserve">OD: esf +0.75 cil +1.75 * 0º  ADD +2.75   </w:t>
      </w:r>
    </w:p>
    <w:p w:rsidR="00214AF1" w:rsidRPr="00826A80" w:rsidRDefault="00214AF1" w:rsidP="00214AF1">
      <w:pPr>
        <w:spacing w:after="0" w:line="360" w:lineRule="auto"/>
        <w:ind w:firstLine="708"/>
        <w:jc w:val="both"/>
        <w:rPr>
          <w:rFonts w:ascii="Trebuchet MS" w:hAnsi="Trebuchet MS" w:cs="Times New Roman"/>
          <w:sz w:val="24"/>
          <w:szCs w:val="24"/>
        </w:rPr>
      </w:pPr>
      <w:r w:rsidRPr="00826A80">
        <w:rPr>
          <w:rFonts w:ascii="Trebuchet MS" w:hAnsi="Trebuchet MS" w:cs="Times New Roman"/>
          <w:sz w:val="24"/>
          <w:szCs w:val="24"/>
        </w:rPr>
        <w:t xml:space="preserve">OE:esf +2.00 cil +1.25*0º ADD +2.75  </w:t>
      </w:r>
    </w:p>
    <w:p w:rsidR="00365E01" w:rsidRDefault="00365E01" w:rsidP="00214AF1">
      <w:pPr>
        <w:spacing w:after="0" w:line="360" w:lineRule="auto"/>
        <w:ind w:firstLine="708"/>
        <w:jc w:val="both"/>
        <w:rPr>
          <w:rFonts w:ascii="Trebuchet MS" w:hAnsi="Trebuchet MS" w:cs="Times New Roman"/>
          <w:sz w:val="24"/>
          <w:szCs w:val="24"/>
        </w:rPr>
      </w:pPr>
    </w:p>
    <w:p w:rsidR="00214AF1" w:rsidRDefault="00214AF1" w:rsidP="00214AF1">
      <w:pPr>
        <w:spacing w:after="0" w:line="360" w:lineRule="auto"/>
        <w:ind w:firstLine="708"/>
        <w:jc w:val="both"/>
        <w:rPr>
          <w:rFonts w:ascii="Trebuchet MS" w:hAnsi="Trebuchet MS" w:cs="Times New Roman"/>
          <w:sz w:val="24"/>
          <w:szCs w:val="24"/>
        </w:rPr>
      </w:pPr>
      <w:r w:rsidRPr="00826A80">
        <w:rPr>
          <w:rFonts w:ascii="Trebuchet MS" w:hAnsi="Trebuchet MS" w:cs="Times New Roman"/>
          <w:sz w:val="24"/>
          <w:szCs w:val="24"/>
        </w:rPr>
        <w:t>Pressão intra-ocular:</w:t>
      </w:r>
      <w:r w:rsidR="00365E01">
        <w:rPr>
          <w:rFonts w:ascii="Trebuchet MS" w:hAnsi="Trebuchet MS" w:cs="Times New Roman"/>
          <w:sz w:val="24"/>
          <w:szCs w:val="24"/>
        </w:rPr>
        <w:t xml:space="preserve"> </w:t>
      </w:r>
    </w:p>
    <w:p w:rsidR="00152B70" w:rsidRPr="00826A80" w:rsidRDefault="00152B70" w:rsidP="00214AF1">
      <w:pPr>
        <w:spacing w:after="0" w:line="360" w:lineRule="auto"/>
        <w:ind w:firstLine="708"/>
        <w:jc w:val="both"/>
        <w:rPr>
          <w:rFonts w:ascii="Trebuchet MS" w:hAnsi="Trebuchet MS" w:cs="Times New Roman"/>
          <w:sz w:val="24"/>
          <w:szCs w:val="24"/>
        </w:rPr>
      </w:pPr>
    </w:p>
    <w:p w:rsidR="00214AF1" w:rsidRPr="00826A80" w:rsidRDefault="00214AF1" w:rsidP="00365E01">
      <w:pPr>
        <w:spacing w:after="0" w:line="360" w:lineRule="auto"/>
        <w:ind w:firstLine="708"/>
        <w:rPr>
          <w:rFonts w:ascii="Trebuchet MS" w:hAnsi="Trebuchet MS" w:cs="Times New Roman"/>
          <w:sz w:val="24"/>
          <w:szCs w:val="24"/>
        </w:rPr>
      </w:pPr>
      <w:r w:rsidRPr="00826A80">
        <w:rPr>
          <w:rFonts w:ascii="Trebuchet MS" w:hAnsi="Trebuchet MS" w:cs="Times New Roman"/>
          <w:sz w:val="24"/>
          <w:szCs w:val="24"/>
        </w:rPr>
        <w:t xml:space="preserve">OD: 14  mmHg  </w:t>
      </w:r>
    </w:p>
    <w:p w:rsidR="00214AF1" w:rsidRPr="00826A80" w:rsidRDefault="00365E01" w:rsidP="00365E01">
      <w:pPr>
        <w:spacing w:after="0" w:line="360" w:lineRule="auto"/>
        <w:ind w:firstLine="708"/>
        <w:rPr>
          <w:rFonts w:ascii="Trebuchet MS" w:hAnsi="Trebuchet MS" w:cs="Times New Roman"/>
          <w:sz w:val="24"/>
          <w:szCs w:val="24"/>
        </w:rPr>
      </w:pPr>
      <w:r>
        <w:rPr>
          <w:rFonts w:ascii="Trebuchet MS" w:hAnsi="Trebuchet MS" w:cs="Times New Roman"/>
          <w:sz w:val="24"/>
          <w:szCs w:val="24"/>
        </w:rPr>
        <w:t xml:space="preserve">OE:14  </w:t>
      </w:r>
      <w:r w:rsidR="00214AF1" w:rsidRPr="00826A80">
        <w:rPr>
          <w:rFonts w:ascii="Trebuchet MS" w:hAnsi="Trebuchet MS" w:cs="Times New Roman"/>
          <w:sz w:val="24"/>
          <w:szCs w:val="24"/>
        </w:rPr>
        <w:t xml:space="preserve">mmHg                                            </w:t>
      </w:r>
      <w:r>
        <w:rPr>
          <w:rFonts w:ascii="Trebuchet MS" w:hAnsi="Trebuchet MS" w:cs="Times New Roman"/>
          <w:sz w:val="24"/>
          <w:szCs w:val="24"/>
        </w:rPr>
        <w:t xml:space="preserve">      </w:t>
      </w:r>
      <w:r w:rsidR="00214AF1" w:rsidRPr="00826A80">
        <w:rPr>
          <w:rFonts w:ascii="Trebuchet MS" w:hAnsi="Trebuchet MS" w:cs="Times New Roman"/>
          <w:sz w:val="24"/>
          <w:szCs w:val="24"/>
        </w:rPr>
        <w:t xml:space="preserve">Tonómetro de sopro </w:t>
      </w:r>
    </w:p>
    <w:p w:rsidR="00214AF1" w:rsidRPr="00826A80" w:rsidRDefault="00214AF1" w:rsidP="00214AF1">
      <w:pPr>
        <w:spacing w:after="0" w:line="360" w:lineRule="auto"/>
        <w:ind w:firstLine="708"/>
        <w:jc w:val="both"/>
        <w:rPr>
          <w:rFonts w:ascii="Trebuchet MS" w:hAnsi="Trebuchet MS" w:cs="Times New Roman"/>
          <w:sz w:val="24"/>
          <w:szCs w:val="24"/>
        </w:rPr>
      </w:pPr>
      <w:r w:rsidRPr="00826A80">
        <w:rPr>
          <w:rFonts w:ascii="Trebuchet MS" w:hAnsi="Trebuchet MS" w:cs="Times New Roman"/>
          <w:sz w:val="24"/>
          <w:szCs w:val="24"/>
        </w:rPr>
        <w:t xml:space="preserve"> </w:t>
      </w:r>
    </w:p>
    <w:p w:rsidR="003F279F" w:rsidRPr="00826A80" w:rsidRDefault="003F279F" w:rsidP="00214AF1">
      <w:pPr>
        <w:spacing w:after="0" w:line="360" w:lineRule="auto"/>
        <w:ind w:firstLine="708"/>
        <w:jc w:val="both"/>
        <w:rPr>
          <w:rFonts w:ascii="Trebuchet MS" w:hAnsi="Trebuchet MS" w:cs="Times New Roman"/>
          <w:sz w:val="24"/>
          <w:szCs w:val="24"/>
        </w:rPr>
      </w:pPr>
    </w:p>
    <w:p w:rsidR="00E7097C" w:rsidRDefault="00E7097C" w:rsidP="00214AF1">
      <w:pPr>
        <w:spacing w:after="0" w:line="360" w:lineRule="auto"/>
        <w:ind w:firstLine="708"/>
        <w:jc w:val="both"/>
        <w:rPr>
          <w:rFonts w:ascii="Trebuchet MS" w:hAnsi="Trebuchet MS" w:cs="Times New Roman"/>
          <w:sz w:val="24"/>
          <w:szCs w:val="24"/>
        </w:rPr>
      </w:pPr>
    </w:p>
    <w:p w:rsidR="007B7869" w:rsidRDefault="007B7869" w:rsidP="00214AF1">
      <w:pPr>
        <w:spacing w:after="0" w:line="360" w:lineRule="auto"/>
        <w:ind w:firstLine="708"/>
        <w:jc w:val="both"/>
        <w:rPr>
          <w:rFonts w:ascii="Trebuchet MS" w:hAnsi="Trebuchet MS" w:cs="Times New Roman"/>
          <w:sz w:val="24"/>
          <w:szCs w:val="24"/>
        </w:rPr>
      </w:pPr>
    </w:p>
    <w:p w:rsidR="00214AF1" w:rsidRDefault="00214AF1" w:rsidP="00214AF1">
      <w:pPr>
        <w:spacing w:after="0" w:line="360" w:lineRule="auto"/>
        <w:ind w:firstLine="708"/>
        <w:jc w:val="both"/>
        <w:rPr>
          <w:rFonts w:ascii="Trebuchet MS" w:hAnsi="Trebuchet MS" w:cs="Times New Roman"/>
          <w:sz w:val="24"/>
          <w:szCs w:val="24"/>
        </w:rPr>
      </w:pPr>
      <w:r w:rsidRPr="00826A80">
        <w:rPr>
          <w:rFonts w:ascii="Trebuchet MS" w:hAnsi="Trebuchet MS" w:cs="Times New Roman"/>
          <w:sz w:val="24"/>
          <w:szCs w:val="24"/>
        </w:rPr>
        <w:t>Biomicroscopia :</w:t>
      </w:r>
    </w:p>
    <w:p w:rsidR="00365E01" w:rsidRPr="00826A80" w:rsidRDefault="00365E01" w:rsidP="00214AF1">
      <w:pPr>
        <w:spacing w:after="0" w:line="360" w:lineRule="auto"/>
        <w:ind w:firstLine="708"/>
        <w:jc w:val="both"/>
        <w:rPr>
          <w:rFonts w:ascii="Trebuchet MS" w:hAnsi="Trebuchet MS" w:cs="Times New Roman"/>
          <w:sz w:val="24"/>
          <w:szCs w:val="24"/>
        </w:rPr>
      </w:pPr>
    </w:p>
    <w:p w:rsidR="00214AF1" w:rsidRPr="00826A80" w:rsidRDefault="00214AF1" w:rsidP="00214AF1">
      <w:pPr>
        <w:spacing w:after="0" w:line="360" w:lineRule="auto"/>
        <w:ind w:firstLine="708"/>
        <w:jc w:val="both"/>
        <w:rPr>
          <w:rFonts w:ascii="Trebuchet MS" w:hAnsi="Trebuchet MS" w:cs="Times New Roman"/>
          <w:sz w:val="24"/>
          <w:szCs w:val="24"/>
        </w:rPr>
      </w:pPr>
      <w:r w:rsidRPr="00826A80">
        <w:rPr>
          <w:rFonts w:ascii="Trebuchet MS" w:hAnsi="Trebuchet MS" w:cs="Times New Roman"/>
          <w:sz w:val="24"/>
          <w:szCs w:val="24"/>
        </w:rPr>
        <w:t xml:space="preserve">Sem alterações aparentes </w:t>
      </w:r>
    </w:p>
    <w:p w:rsidR="00214AF1" w:rsidRPr="00826A80" w:rsidRDefault="00214AF1" w:rsidP="00214AF1">
      <w:pPr>
        <w:spacing w:after="0" w:line="360" w:lineRule="auto"/>
        <w:ind w:firstLine="708"/>
        <w:jc w:val="both"/>
        <w:rPr>
          <w:rFonts w:ascii="Trebuchet MS" w:hAnsi="Trebuchet MS" w:cs="Times New Roman"/>
          <w:sz w:val="24"/>
          <w:szCs w:val="24"/>
        </w:rPr>
      </w:pPr>
    </w:p>
    <w:p w:rsidR="002A534B" w:rsidRPr="00826A80" w:rsidRDefault="002A534B" w:rsidP="00214AF1">
      <w:pPr>
        <w:spacing w:after="0" w:line="360" w:lineRule="auto"/>
        <w:ind w:firstLine="708"/>
        <w:jc w:val="both"/>
        <w:rPr>
          <w:rFonts w:ascii="Trebuchet MS" w:hAnsi="Trebuchet MS" w:cs="Times New Roman"/>
          <w:sz w:val="24"/>
          <w:szCs w:val="24"/>
        </w:rPr>
      </w:pPr>
    </w:p>
    <w:p w:rsidR="00214AF1" w:rsidRPr="00826A80" w:rsidRDefault="00214AF1" w:rsidP="00214AF1">
      <w:pPr>
        <w:spacing w:after="0" w:line="360" w:lineRule="auto"/>
        <w:ind w:firstLine="708"/>
        <w:jc w:val="both"/>
        <w:rPr>
          <w:rFonts w:ascii="Trebuchet MS" w:hAnsi="Trebuchet MS" w:cs="Times New Roman"/>
          <w:sz w:val="24"/>
          <w:szCs w:val="24"/>
        </w:rPr>
      </w:pPr>
      <w:r w:rsidRPr="00826A80">
        <w:rPr>
          <w:rFonts w:ascii="Trebuchet MS" w:hAnsi="Trebuchet MS" w:cs="Times New Roman"/>
          <w:sz w:val="24"/>
          <w:szCs w:val="24"/>
        </w:rPr>
        <w:t>Fundoscopia :</w:t>
      </w:r>
    </w:p>
    <w:p w:rsidR="00214AF1" w:rsidRPr="00826A80" w:rsidRDefault="00214AF1" w:rsidP="00214AF1">
      <w:pPr>
        <w:spacing w:after="0" w:line="360" w:lineRule="auto"/>
        <w:ind w:firstLine="708"/>
        <w:jc w:val="both"/>
        <w:rPr>
          <w:rFonts w:ascii="Trebuchet MS" w:hAnsi="Trebuchet MS" w:cs="Times New Roman"/>
          <w:sz w:val="24"/>
          <w:szCs w:val="24"/>
        </w:rPr>
      </w:pPr>
    </w:p>
    <w:p w:rsidR="00365E01" w:rsidRDefault="00214AF1" w:rsidP="00214AF1">
      <w:pPr>
        <w:spacing w:after="0" w:line="360" w:lineRule="auto"/>
        <w:ind w:firstLine="708"/>
        <w:jc w:val="both"/>
        <w:rPr>
          <w:rFonts w:ascii="Trebuchet MS" w:hAnsi="Trebuchet MS" w:cs="Times New Roman"/>
          <w:sz w:val="24"/>
          <w:szCs w:val="24"/>
        </w:rPr>
      </w:pPr>
      <w:r w:rsidRPr="00826A80">
        <w:rPr>
          <w:rFonts w:ascii="Trebuchet MS" w:hAnsi="Trebuchet MS" w:cs="Times New Roman"/>
          <w:sz w:val="24"/>
          <w:szCs w:val="24"/>
        </w:rPr>
        <w:t xml:space="preserve">Ligueiro edema no olho esquerdo     </w:t>
      </w:r>
    </w:p>
    <w:p w:rsidR="00365E01" w:rsidRDefault="00365E01" w:rsidP="00214AF1">
      <w:pPr>
        <w:spacing w:after="0" w:line="360" w:lineRule="auto"/>
        <w:ind w:firstLine="708"/>
        <w:jc w:val="both"/>
        <w:rPr>
          <w:rFonts w:ascii="Trebuchet MS" w:hAnsi="Trebuchet MS" w:cs="Times New Roman"/>
          <w:sz w:val="24"/>
          <w:szCs w:val="24"/>
        </w:rPr>
      </w:pPr>
    </w:p>
    <w:p w:rsidR="00214AF1" w:rsidRPr="00826A80" w:rsidRDefault="00365E01" w:rsidP="00214AF1">
      <w:pPr>
        <w:spacing w:after="0" w:line="360" w:lineRule="auto"/>
        <w:ind w:firstLine="708"/>
        <w:jc w:val="both"/>
        <w:rPr>
          <w:rFonts w:ascii="Trebuchet MS" w:hAnsi="Trebuchet MS" w:cs="Times New Roman"/>
          <w:sz w:val="24"/>
          <w:szCs w:val="24"/>
        </w:rPr>
      </w:pPr>
      <w:r>
        <w:rPr>
          <w:rFonts w:ascii="Trebuchet MS" w:hAnsi="Trebuchet MS" w:cs="Times New Roman"/>
          <w:sz w:val="24"/>
          <w:szCs w:val="24"/>
        </w:rPr>
        <w:t xml:space="preserve">Ao realizar a pré-consulta vimos que a PIO se encontra dentro da norma porém ao no exame de fundoscopia foi notado um ligueiro edema para o qual </w:t>
      </w:r>
      <w:r>
        <w:rPr>
          <w:rFonts w:ascii="Trebuchet MS" w:hAnsi="Trebuchet MS" w:cs="Times New Roman"/>
          <w:sz w:val="24"/>
          <w:szCs w:val="24"/>
        </w:rPr>
        <w:lastRenderedPageBreak/>
        <w:t>são necessários exames complementares para uma melhor avaliação e tratamento.</w:t>
      </w:r>
      <w:r w:rsidR="00214AF1" w:rsidRPr="00826A80">
        <w:rPr>
          <w:rFonts w:ascii="Trebuchet MS" w:hAnsi="Trebuchet MS" w:cs="Times New Roman"/>
          <w:sz w:val="24"/>
          <w:szCs w:val="24"/>
        </w:rPr>
        <w:t xml:space="preserve">                                       </w:t>
      </w:r>
    </w:p>
    <w:p w:rsidR="00F627BA" w:rsidRPr="007B7869" w:rsidRDefault="00F627BA" w:rsidP="001F7021">
      <w:pPr>
        <w:pStyle w:val="Heading1"/>
        <w:rPr>
          <w:rFonts w:ascii="Trebuchet MS" w:hAnsi="Trebuchet MS" w:cs="Times New Roman"/>
          <w:color w:val="auto"/>
          <w:sz w:val="24"/>
          <w:szCs w:val="24"/>
        </w:rPr>
      </w:pPr>
    </w:p>
    <w:p w:rsidR="00290BD3" w:rsidRPr="007B7869" w:rsidRDefault="00365E01" w:rsidP="001F7021">
      <w:pPr>
        <w:pStyle w:val="Heading1"/>
        <w:rPr>
          <w:rFonts w:ascii="Trebuchet MS" w:hAnsi="Trebuchet MS" w:cs="Times New Roman"/>
          <w:b w:val="0"/>
          <w:color w:val="auto"/>
          <w:sz w:val="24"/>
          <w:szCs w:val="24"/>
        </w:rPr>
      </w:pPr>
      <w:bookmarkStart w:id="18" w:name="_Toc189320199"/>
      <w:bookmarkStart w:id="19" w:name="_Toc187035360"/>
      <w:r w:rsidRPr="007B7869">
        <w:rPr>
          <w:rFonts w:ascii="Trebuchet MS" w:hAnsi="Trebuchet MS" w:cs="Times New Roman"/>
          <w:color w:val="auto"/>
          <w:sz w:val="24"/>
          <w:szCs w:val="24"/>
        </w:rPr>
        <w:t>Capitulo 3</w:t>
      </w:r>
      <w:bookmarkEnd w:id="18"/>
      <w:bookmarkEnd w:id="19"/>
    </w:p>
    <w:p w:rsidR="00290BD3" w:rsidRPr="00365E01" w:rsidRDefault="00365E01" w:rsidP="001F7021">
      <w:pPr>
        <w:pStyle w:val="Heading1"/>
        <w:rPr>
          <w:rFonts w:ascii="Trebuchet MS" w:hAnsi="Trebuchet MS" w:cs="Times New Roman"/>
          <w:b w:val="0"/>
          <w:sz w:val="24"/>
          <w:szCs w:val="24"/>
        </w:rPr>
      </w:pPr>
      <w:bookmarkStart w:id="20" w:name="_Toc189320200"/>
      <w:bookmarkStart w:id="21" w:name="_Toc187035361"/>
      <w:r w:rsidRPr="007B7869">
        <w:rPr>
          <w:rFonts w:ascii="Trebuchet MS" w:hAnsi="Trebuchet MS" w:cs="Times New Roman"/>
          <w:color w:val="auto"/>
          <w:sz w:val="24"/>
          <w:szCs w:val="24"/>
        </w:rPr>
        <w:t>D</w:t>
      </w:r>
      <w:r w:rsidR="00290BD3" w:rsidRPr="007B7869">
        <w:rPr>
          <w:rFonts w:ascii="Trebuchet MS" w:hAnsi="Trebuchet MS" w:cs="Times New Roman"/>
          <w:color w:val="auto"/>
          <w:sz w:val="24"/>
          <w:szCs w:val="24"/>
        </w:rPr>
        <w:t>escrição dos exames complementares</w:t>
      </w:r>
      <w:bookmarkEnd w:id="20"/>
      <w:bookmarkEnd w:id="21"/>
    </w:p>
    <w:p w:rsidR="00BA688C" w:rsidRPr="00826A80" w:rsidRDefault="00BA688C" w:rsidP="00BA688C">
      <w:pPr>
        <w:spacing w:after="0" w:line="360" w:lineRule="auto"/>
        <w:ind w:firstLine="708"/>
        <w:jc w:val="both"/>
        <w:rPr>
          <w:rFonts w:ascii="Trebuchet MS" w:hAnsi="Trebuchet MS" w:cs="Times New Roman"/>
          <w:sz w:val="24"/>
          <w:szCs w:val="24"/>
        </w:rPr>
      </w:pPr>
    </w:p>
    <w:p w:rsidR="00BA688C" w:rsidRPr="00826A80" w:rsidRDefault="00BA688C" w:rsidP="00BA688C">
      <w:pPr>
        <w:spacing w:after="0" w:line="360" w:lineRule="auto"/>
        <w:ind w:firstLine="708"/>
        <w:jc w:val="both"/>
        <w:rPr>
          <w:rFonts w:ascii="Trebuchet MS" w:hAnsi="Trebuchet MS" w:cs="Times New Roman"/>
          <w:sz w:val="24"/>
          <w:szCs w:val="24"/>
        </w:rPr>
      </w:pPr>
      <w:r w:rsidRPr="00826A80">
        <w:rPr>
          <w:rFonts w:ascii="Trebuchet MS" w:hAnsi="Trebuchet MS" w:cs="Times New Roman"/>
          <w:sz w:val="24"/>
          <w:szCs w:val="24"/>
        </w:rPr>
        <w:t xml:space="preserve">Depois de ter feito pré-consulta onde foi analisada a sua visão foram sugeridos exames complementares para melhor avaliação e </w:t>
      </w:r>
      <w:r w:rsidR="00290BD3" w:rsidRPr="00826A80">
        <w:rPr>
          <w:rFonts w:ascii="Trebuchet MS" w:hAnsi="Trebuchet MS" w:cs="Times New Roman"/>
          <w:sz w:val="24"/>
          <w:szCs w:val="24"/>
        </w:rPr>
        <w:t>diagnóstico</w:t>
      </w:r>
      <w:r w:rsidRPr="00826A80">
        <w:rPr>
          <w:rFonts w:ascii="Trebuchet MS" w:hAnsi="Trebuchet MS" w:cs="Times New Roman"/>
          <w:sz w:val="24"/>
          <w:szCs w:val="24"/>
        </w:rPr>
        <w:t xml:space="preserve"> de tratamento de compensação.</w:t>
      </w:r>
    </w:p>
    <w:p w:rsidR="00290BD3" w:rsidRPr="00826A80" w:rsidRDefault="00290BD3" w:rsidP="00BA688C">
      <w:pPr>
        <w:spacing w:after="0" w:line="360" w:lineRule="auto"/>
        <w:ind w:firstLine="708"/>
        <w:jc w:val="both"/>
        <w:rPr>
          <w:rFonts w:ascii="Trebuchet MS" w:hAnsi="Trebuchet MS" w:cs="Times New Roman"/>
          <w:sz w:val="24"/>
          <w:szCs w:val="24"/>
        </w:rPr>
      </w:pPr>
      <w:r w:rsidRPr="00826A80">
        <w:rPr>
          <w:rFonts w:ascii="Trebuchet MS" w:hAnsi="Trebuchet MS" w:cs="Times New Roman"/>
          <w:sz w:val="24"/>
          <w:szCs w:val="24"/>
        </w:rPr>
        <w:t>Os exames sugeridos foram um OCT e uma angiografia fluresceinica.</w:t>
      </w:r>
    </w:p>
    <w:p w:rsidR="002E25B1" w:rsidRPr="00826A80" w:rsidRDefault="002E25B1" w:rsidP="00527658">
      <w:pPr>
        <w:autoSpaceDE w:val="0"/>
        <w:autoSpaceDN w:val="0"/>
        <w:adjustRightInd w:val="0"/>
        <w:spacing w:after="0" w:line="240" w:lineRule="auto"/>
        <w:ind w:firstLine="708"/>
        <w:rPr>
          <w:rFonts w:ascii="Trebuchet MS" w:hAnsi="Trebuchet MS" w:cs="Times New Roman"/>
          <w:bCs/>
          <w:sz w:val="24"/>
          <w:szCs w:val="24"/>
        </w:rPr>
      </w:pPr>
      <w:r w:rsidRPr="00826A80">
        <w:rPr>
          <w:rFonts w:ascii="Trebuchet MS" w:hAnsi="Trebuchet MS" w:cs="Times New Roman"/>
          <w:sz w:val="24"/>
          <w:szCs w:val="24"/>
        </w:rPr>
        <w:t xml:space="preserve">O OCT, tomografia de coerência óptica, é um </w:t>
      </w:r>
      <w:r w:rsidR="00527658" w:rsidRPr="00826A80">
        <w:rPr>
          <w:rFonts w:ascii="Trebuchet MS" w:hAnsi="Trebuchet MS" w:cs="Times New Roman"/>
          <w:sz w:val="24"/>
          <w:szCs w:val="24"/>
        </w:rPr>
        <w:t>método</w:t>
      </w:r>
      <w:r w:rsidRPr="00826A80">
        <w:rPr>
          <w:rFonts w:ascii="Trebuchet MS" w:hAnsi="Trebuchet MS" w:cs="Times New Roman"/>
          <w:sz w:val="24"/>
          <w:szCs w:val="24"/>
        </w:rPr>
        <w:t xml:space="preserve"> rápido</w:t>
      </w:r>
      <w:r w:rsidR="00527658" w:rsidRPr="00826A80">
        <w:rPr>
          <w:rFonts w:ascii="Trebuchet MS" w:hAnsi="Trebuchet MS" w:cs="Times New Roman"/>
          <w:bCs/>
          <w:sz w:val="24"/>
          <w:szCs w:val="24"/>
        </w:rPr>
        <w:t xml:space="preserve">, </w:t>
      </w:r>
      <w:r w:rsidRPr="00826A80">
        <w:rPr>
          <w:rFonts w:ascii="Trebuchet MS" w:hAnsi="Trebuchet MS" w:cs="Times New Roman"/>
          <w:sz w:val="24"/>
          <w:szCs w:val="24"/>
        </w:rPr>
        <w:t>não invasivo</w:t>
      </w:r>
      <w:r w:rsidR="00527658" w:rsidRPr="00826A80">
        <w:rPr>
          <w:rFonts w:ascii="Trebuchet MS" w:hAnsi="Trebuchet MS" w:cs="Times New Roman"/>
          <w:bCs/>
          <w:sz w:val="24"/>
          <w:szCs w:val="24"/>
        </w:rPr>
        <w:t>,</w:t>
      </w:r>
      <w:r w:rsidRPr="00826A80">
        <w:rPr>
          <w:rFonts w:ascii="Trebuchet MS" w:hAnsi="Trebuchet MS" w:cs="Symbol"/>
          <w:sz w:val="24"/>
          <w:szCs w:val="24"/>
        </w:rPr>
        <w:t xml:space="preserve"> </w:t>
      </w:r>
      <w:r w:rsidRPr="00826A80">
        <w:rPr>
          <w:rFonts w:ascii="Trebuchet MS" w:hAnsi="Trebuchet MS" w:cs="Times New Roman"/>
          <w:sz w:val="24"/>
          <w:szCs w:val="24"/>
        </w:rPr>
        <w:t>indolor</w:t>
      </w:r>
      <w:r w:rsidR="00527658" w:rsidRPr="00826A80">
        <w:rPr>
          <w:rFonts w:ascii="Trebuchet MS" w:hAnsi="Trebuchet MS" w:cs="Times New Roman"/>
          <w:sz w:val="24"/>
          <w:szCs w:val="24"/>
        </w:rPr>
        <w:t>, sem</w:t>
      </w:r>
      <w:r w:rsidR="00527658" w:rsidRPr="00826A80">
        <w:rPr>
          <w:rFonts w:ascii="Trebuchet MS" w:hAnsi="Trebuchet MS" w:cs="Times New Roman"/>
          <w:bCs/>
          <w:sz w:val="24"/>
          <w:szCs w:val="24"/>
        </w:rPr>
        <w:t xml:space="preserve"> </w:t>
      </w:r>
      <w:r w:rsidR="00527658" w:rsidRPr="00826A80">
        <w:rPr>
          <w:rFonts w:ascii="Trebuchet MS" w:hAnsi="Trebuchet MS" w:cs="Times New Roman"/>
          <w:sz w:val="24"/>
          <w:szCs w:val="24"/>
        </w:rPr>
        <w:t>c</w:t>
      </w:r>
      <w:r w:rsidRPr="00826A80">
        <w:rPr>
          <w:rFonts w:ascii="Trebuchet MS" w:hAnsi="Trebuchet MS" w:cs="Times New Roman"/>
          <w:sz w:val="24"/>
          <w:szCs w:val="24"/>
        </w:rPr>
        <w:t>ontacto</w:t>
      </w:r>
      <w:r w:rsidR="00527658" w:rsidRPr="00826A80">
        <w:rPr>
          <w:rFonts w:ascii="Trebuchet MS" w:hAnsi="Trebuchet MS" w:cs="Times New Roman"/>
          <w:sz w:val="24"/>
          <w:szCs w:val="24"/>
        </w:rPr>
        <w:t xml:space="preserve"> e</w:t>
      </w:r>
      <w:r w:rsidRPr="00826A80">
        <w:rPr>
          <w:rFonts w:ascii="Trebuchet MS" w:hAnsi="Trebuchet MS" w:cs="Symbol"/>
          <w:sz w:val="24"/>
          <w:szCs w:val="24"/>
        </w:rPr>
        <w:t xml:space="preserve"> </w:t>
      </w:r>
      <w:r w:rsidRPr="00826A80">
        <w:rPr>
          <w:rFonts w:ascii="Trebuchet MS" w:hAnsi="Trebuchet MS" w:cs="Times New Roman"/>
          <w:sz w:val="24"/>
          <w:szCs w:val="24"/>
        </w:rPr>
        <w:t>transpupilar</w:t>
      </w:r>
      <w:r w:rsidRPr="00826A80">
        <w:rPr>
          <w:rFonts w:ascii="Trebuchet MS" w:hAnsi="Trebuchet MS" w:cs="Symbol"/>
          <w:sz w:val="24"/>
          <w:szCs w:val="24"/>
        </w:rPr>
        <w:t xml:space="preserve"> </w:t>
      </w:r>
      <w:r w:rsidRPr="00826A80">
        <w:rPr>
          <w:rFonts w:ascii="Trebuchet MS" w:hAnsi="Trebuchet MS" w:cs="Times New Roman"/>
          <w:sz w:val="24"/>
          <w:szCs w:val="24"/>
        </w:rPr>
        <w:t>realizado com o mínimo desconforto para o doente</w:t>
      </w:r>
      <w:r w:rsidR="00527658" w:rsidRPr="00826A80">
        <w:rPr>
          <w:rFonts w:ascii="Trebuchet MS" w:hAnsi="Trebuchet MS" w:cs="Times New Roman"/>
          <w:sz w:val="24"/>
          <w:szCs w:val="24"/>
        </w:rPr>
        <w:t>.</w:t>
      </w:r>
    </w:p>
    <w:p w:rsidR="00290BD3" w:rsidRPr="00826A80" w:rsidRDefault="00527658" w:rsidP="002E25B1">
      <w:pPr>
        <w:spacing w:after="0" w:line="360" w:lineRule="auto"/>
        <w:ind w:firstLine="708"/>
        <w:jc w:val="both"/>
        <w:rPr>
          <w:rFonts w:ascii="Trebuchet MS" w:hAnsi="Trebuchet MS" w:cs="Times New Roman"/>
          <w:sz w:val="24"/>
          <w:szCs w:val="24"/>
        </w:rPr>
      </w:pPr>
      <w:r w:rsidRPr="00826A80">
        <w:rPr>
          <w:rFonts w:ascii="Trebuchet MS" w:hAnsi="Trebuchet MS" w:cs="Times New Roman"/>
          <w:sz w:val="24"/>
          <w:szCs w:val="24"/>
        </w:rPr>
        <w:t>Este exame normalmente é realizado com dilatação da pupila para melhor observação das estruturas.</w:t>
      </w:r>
    </w:p>
    <w:p w:rsidR="00527658" w:rsidRPr="00826A80" w:rsidRDefault="00527658" w:rsidP="00527658">
      <w:pPr>
        <w:autoSpaceDE w:val="0"/>
        <w:autoSpaceDN w:val="0"/>
        <w:adjustRightInd w:val="0"/>
        <w:spacing w:after="0" w:line="240" w:lineRule="auto"/>
        <w:ind w:firstLine="708"/>
        <w:rPr>
          <w:rFonts w:ascii="Trebuchet MS" w:hAnsi="Trebuchet MS" w:cs="Times New Roman"/>
          <w:sz w:val="24"/>
          <w:szCs w:val="24"/>
        </w:rPr>
      </w:pPr>
      <w:r w:rsidRPr="00826A80">
        <w:rPr>
          <w:rFonts w:ascii="Trebuchet MS" w:hAnsi="Trebuchet MS" w:cs="Times New Roman"/>
          <w:sz w:val="24"/>
          <w:szCs w:val="24"/>
        </w:rPr>
        <w:t>As imagens obtidas analisam e quantificam a espessura das fibras nervosas retinianas.</w:t>
      </w:r>
    </w:p>
    <w:p w:rsidR="00527658" w:rsidRPr="00826A80" w:rsidRDefault="00527658" w:rsidP="00527658">
      <w:pPr>
        <w:autoSpaceDE w:val="0"/>
        <w:autoSpaceDN w:val="0"/>
        <w:adjustRightInd w:val="0"/>
        <w:spacing w:after="0" w:line="240" w:lineRule="auto"/>
        <w:ind w:firstLine="708"/>
        <w:rPr>
          <w:rFonts w:ascii="Trebuchet MS" w:hAnsi="Trebuchet MS" w:cs="Times New Roman"/>
          <w:sz w:val="24"/>
          <w:szCs w:val="24"/>
        </w:rPr>
      </w:pPr>
      <w:r w:rsidRPr="00826A80">
        <w:rPr>
          <w:rFonts w:ascii="Trebuchet MS" w:hAnsi="Trebuchet MS" w:cs="Times New Roman"/>
          <w:sz w:val="24"/>
          <w:szCs w:val="24"/>
        </w:rPr>
        <w:t>As alterações dos meios ópticos ou qualquer outra patologia susceptível de reduzir a transmissão e a r</w:t>
      </w:r>
      <w:r w:rsidR="008D17B0" w:rsidRPr="00826A80">
        <w:rPr>
          <w:rFonts w:ascii="Trebuchet MS" w:hAnsi="Trebuchet MS" w:cs="Times New Roman"/>
          <w:sz w:val="24"/>
          <w:szCs w:val="24"/>
        </w:rPr>
        <w:t>efle</w:t>
      </w:r>
      <w:r w:rsidRPr="00826A80">
        <w:rPr>
          <w:rFonts w:ascii="Trebuchet MS" w:hAnsi="Trebuchet MS" w:cs="Times New Roman"/>
          <w:sz w:val="24"/>
          <w:szCs w:val="24"/>
        </w:rPr>
        <w:t>tividade da luz que representa um limite a esta técnica, como a hemorragia vítrea e o edema da córnea. Tal como os movimentos oculares anormais oculares ou da cabeça.</w:t>
      </w:r>
    </w:p>
    <w:p w:rsidR="00527658" w:rsidRPr="00826A80" w:rsidRDefault="00527658" w:rsidP="007668A1">
      <w:pPr>
        <w:autoSpaceDE w:val="0"/>
        <w:autoSpaceDN w:val="0"/>
        <w:adjustRightInd w:val="0"/>
        <w:spacing w:after="0" w:line="240" w:lineRule="auto"/>
        <w:ind w:firstLine="708"/>
        <w:rPr>
          <w:rFonts w:ascii="Trebuchet MS" w:hAnsi="Trebuchet MS" w:cs="Times New Roman"/>
          <w:sz w:val="24"/>
          <w:szCs w:val="24"/>
        </w:rPr>
      </w:pPr>
      <w:r w:rsidRPr="00826A80">
        <w:rPr>
          <w:rFonts w:ascii="Trebuchet MS" w:hAnsi="Trebuchet MS" w:cs="Times New Roman"/>
          <w:sz w:val="24"/>
          <w:szCs w:val="24"/>
        </w:rPr>
        <w:t>O funcionamento do O.C.T. é baseado nos princípios de interferometria de baixa</w:t>
      </w:r>
      <w:r w:rsidR="007668A1" w:rsidRPr="00826A80">
        <w:rPr>
          <w:rFonts w:ascii="Trebuchet MS" w:hAnsi="Trebuchet MS" w:cs="Times New Roman"/>
          <w:sz w:val="24"/>
          <w:szCs w:val="24"/>
        </w:rPr>
        <w:t xml:space="preserve"> </w:t>
      </w:r>
      <w:r w:rsidRPr="00826A80">
        <w:rPr>
          <w:rFonts w:ascii="Trebuchet MS" w:hAnsi="Trebuchet MS" w:cs="Times New Roman"/>
          <w:sz w:val="24"/>
          <w:szCs w:val="24"/>
        </w:rPr>
        <w:t>coerência óptica, o qual mede</w:t>
      </w:r>
      <w:r w:rsidR="008D17B0" w:rsidRPr="00826A80">
        <w:rPr>
          <w:rFonts w:ascii="Trebuchet MS" w:hAnsi="Trebuchet MS" w:cs="Times New Roman"/>
          <w:sz w:val="24"/>
          <w:szCs w:val="24"/>
        </w:rPr>
        <w:t xml:space="preserve"> o tempo de atraso da luz refle</w:t>
      </w:r>
      <w:r w:rsidRPr="00826A80">
        <w:rPr>
          <w:rFonts w:ascii="Trebuchet MS" w:hAnsi="Trebuchet MS" w:cs="Times New Roman"/>
          <w:sz w:val="24"/>
          <w:szCs w:val="24"/>
        </w:rPr>
        <w:t>tida nas diferentes estruturas</w:t>
      </w:r>
      <w:r w:rsidR="007668A1" w:rsidRPr="00826A80">
        <w:rPr>
          <w:rFonts w:ascii="Trebuchet MS" w:hAnsi="Trebuchet MS" w:cs="Times New Roman"/>
          <w:sz w:val="24"/>
          <w:szCs w:val="24"/>
        </w:rPr>
        <w:t xml:space="preserve"> </w:t>
      </w:r>
      <w:r w:rsidRPr="00826A80">
        <w:rPr>
          <w:rFonts w:ascii="Trebuchet MS" w:hAnsi="Trebuchet MS" w:cs="Times New Roman"/>
          <w:sz w:val="24"/>
          <w:szCs w:val="24"/>
        </w:rPr>
        <w:t xml:space="preserve">oculares. </w:t>
      </w:r>
    </w:p>
    <w:p w:rsidR="007668A1" w:rsidRPr="00826A80" w:rsidRDefault="007668A1" w:rsidP="007668A1">
      <w:pPr>
        <w:autoSpaceDE w:val="0"/>
        <w:autoSpaceDN w:val="0"/>
        <w:adjustRightInd w:val="0"/>
        <w:spacing w:after="0" w:line="240" w:lineRule="auto"/>
        <w:ind w:firstLine="708"/>
        <w:rPr>
          <w:rFonts w:ascii="Trebuchet MS" w:hAnsi="Trebuchet MS" w:cs="Times New Roman"/>
          <w:sz w:val="24"/>
          <w:szCs w:val="24"/>
        </w:rPr>
      </w:pPr>
      <w:r w:rsidRPr="00826A80">
        <w:rPr>
          <w:rFonts w:ascii="Trebuchet MS" w:hAnsi="Trebuchet MS" w:cs="Times New Roman"/>
          <w:sz w:val="24"/>
          <w:szCs w:val="24"/>
        </w:rPr>
        <w:t>A imagem do fundo ocular, utilizada para um controle, é obtida por uma câmara que posteriormente permite a visu</w:t>
      </w:r>
      <w:r w:rsidR="008D17B0" w:rsidRPr="00826A80">
        <w:rPr>
          <w:rFonts w:ascii="Trebuchet MS" w:hAnsi="Trebuchet MS" w:cs="Times New Roman"/>
          <w:sz w:val="24"/>
          <w:szCs w:val="24"/>
        </w:rPr>
        <w:t>alização da imagem n</w:t>
      </w:r>
      <w:r w:rsidRPr="00826A80">
        <w:rPr>
          <w:rFonts w:ascii="Trebuchet MS" w:hAnsi="Trebuchet MS" w:cs="Times New Roman"/>
          <w:sz w:val="24"/>
          <w:szCs w:val="24"/>
        </w:rPr>
        <w:t>o monitor,</w:t>
      </w:r>
      <w:r w:rsidR="008D17B0" w:rsidRPr="00826A80">
        <w:rPr>
          <w:rFonts w:ascii="Trebuchet MS" w:hAnsi="Trebuchet MS" w:cs="Times New Roman"/>
          <w:sz w:val="24"/>
          <w:szCs w:val="24"/>
        </w:rPr>
        <w:t xml:space="preserve">em que </w:t>
      </w:r>
      <w:r w:rsidRPr="00826A80">
        <w:rPr>
          <w:rFonts w:ascii="Trebuchet MS" w:hAnsi="Trebuchet MS" w:cs="Times New Roman"/>
          <w:sz w:val="24"/>
          <w:szCs w:val="24"/>
        </w:rPr>
        <w:t xml:space="preserve"> aparece um tomograma de refletividade óptica, com uma imagem de falsas cores, correspondendo as maiores refle</w:t>
      </w:r>
      <w:r w:rsidR="008D17B0" w:rsidRPr="00826A80">
        <w:rPr>
          <w:rFonts w:ascii="Trebuchet MS" w:hAnsi="Trebuchet MS" w:cs="Times New Roman"/>
          <w:sz w:val="24"/>
          <w:szCs w:val="24"/>
        </w:rPr>
        <w:t>tividades a</w:t>
      </w:r>
      <w:r w:rsidRPr="00826A80">
        <w:rPr>
          <w:rFonts w:ascii="Trebuchet MS" w:hAnsi="Trebuchet MS" w:cs="Times New Roman"/>
          <w:sz w:val="24"/>
          <w:szCs w:val="24"/>
        </w:rPr>
        <w:t>s cores vermelho-branca e as menores refletividades ás cores azul-negro.</w:t>
      </w:r>
    </w:p>
    <w:p w:rsidR="00A20140" w:rsidRPr="00826A80" w:rsidRDefault="007668A1" w:rsidP="007668A1">
      <w:pPr>
        <w:autoSpaceDE w:val="0"/>
        <w:autoSpaceDN w:val="0"/>
        <w:adjustRightInd w:val="0"/>
        <w:spacing w:after="0" w:line="240" w:lineRule="auto"/>
        <w:ind w:firstLine="708"/>
        <w:rPr>
          <w:rFonts w:ascii="Trebuchet MS" w:hAnsi="Trebuchet MS" w:cs="Times New Roman"/>
          <w:sz w:val="24"/>
          <w:szCs w:val="24"/>
        </w:rPr>
      </w:pPr>
      <w:r w:rsidRPr="00826A80">
        <w:rPr>
          <w:rFonts w:ascii="Trebuchet MS" w:hAnsi="Trebuchet MS" w:cs="Times New Roman"/>
          <w:sz w:val="24"/>
          <w:szCs w:val="24"/>
        </w:rPr>
        <w:t>A análise dos scans sucessivos permite quantificar as informações, armazenar os dados e posteriormente, a comparação com os exames posteriores. Podem realizar-se cortes lineares ou circulares, simples ou múltiplos.</w:t>
      </w:r>
    </w:p>
    <w:p w:rsidR="008D17B0" w:rsidRPr="00826A80" w:rsidRDefault="007668A1" w:rsidP="008D17B0">
      <w:pPr>
        <w:autoSpaceDE w:val="0"/>
        <w:autoSpaceDN w:val="0"/>
        <w:adjustRightInd w:val="0"/>
        <w:spacing w:after="0" w:line="240" w:lineRule="auto"/>
        <w:ind w:firstLine="708"/>
        <w:rPr>
          <w:rFonts w:ascii="Trebuchet MS" w:hAnsi="Trebuchet MS" w:cs="Times New Roman"/>
          <w:sz w:val="24"/>
          <w:szCs w:val="24"/>
        </w:rPr>
      </w:pPr>
      <w:r w:rsidRPr="00826A80">
        <w:rPr>
          <w:rFonts w:ascii="Trebuchet MS" w:hAnsi="Trebuchet MS" w:cs="Times New Roman"/>
          <w:sz w:val="24"/>
          <w:szCs w:val="24"/>
        </w:rPr>
        <w:t>No entanto a realização de não nos da informações como:a perfusão vascular, o calibre dos vasos sanguíneos</w:t>
      </w:r>
      <w:r w:rsidR="008D17B0" w:rsidRPr="00826A80">
        <w:rPr>
          <w:rFonts w:ascii="Trebuchet MS" w:hAnsi="Trebuchet MS" w:cs="Times New Roman"/>
          <w:sz w:val="24"/>
          <w:szCs w:val="24"/>
        </w:rPr>
        <w:t xml:space="preserve">. </w:t>
      </w:r>
    </w:p>
    <w:p w:rsidR="007668A1" w:rsidRPr="00826A80" w:rsidRDefault="008D17B0" w:rsidP="008D17B0">
      <w:pPr>
        <w:autoSpaceDE w:val="0"/>
        <w:autoSpaceDN w:val="0"/>
        <w:adjustRightInd w:val="0"/>
        <w:spacing w:after="0" w:line="240" w:lineRule="auto"/>
        <w:ind w:firstLine="708"/>
        <w:rPr>
          <w:rFonts w:ascii="Trebuchet MS" w:hAnsi="Trebuchet MS" w:cs="Times New Roman"/>
          <w:sz w:val="24"/>
          <w:szCs w:val="24"/>
        </w:rPr>
      </w:pPr>
      <w:r w:rsidRPr="00826A80">
        <w:rPr>
          <w:rFonts w:ascii="Trebuchet MS" w:hAnsi="Trebuchet MS" w:cs="Times New Roman"/>
          <w:sz w:val="24"/>
          <w:szCs w:val="24"/>
        </w:rPr>
        <w:t>E também não possível a realização do exame em casos de opacidades dos meios sendo que este exame depende da colaboração do paciente.(</w:t>
      </w:r>
      <w:r w:rsidR="00485768" w:rsidRPr="00826A80">
        <w:rPr>
          <w:rFonts w:ascii="Trebuchet MS" w:hAnsi="Trebuchet MS" w:cs="Times New Roman"/>
          <w:sz w:val="24"/>
          <w:szCs w:val="24"/>
        </w:rPr>
        <w:t>3</w:t>
      </w:r>
      <w:r w:rsidRPr="00826A80">
        <w:rPr>
          <w:rFonts w:ascii="Trebuchet MS" w:hAnsi="Trebuchet MS" w:cs="Times New Roman"/>
          <w:sz w:val="24"/>
          <w:szCs w:val="24"/>
        </w:rPr>
        <w:t>)</w:t>
      </w:r>
    </w:p>
    <w:p w:rsidR="004129FD" w:rsidRPr="00826A80" w:rsidRDefault="004129FD" w:rsidP="00FC494E">
      <w:pPr>
        <w:autoSpaceDE w:val="0"/>
        <w:autoSpaceDN w:val="0"/>
        <w:adjustRightInd w:val="0"/>
        <w:spacing w:after="0" w:line="240" w:lineRule="auto"/>
        <w:ind w:firstLine="708"/>
        <w:rPr>
          <w:rFonts w:ascii="Trebuchet MS" w:hAnsi="Trebuchet MS" w:cs="Times New Roman"/>
          <w:sz w:val="24"/>
          <w:szCs w:val="24"/>
        </w:rPr>
      </w:pPr>
      <w:r w:rsidRPr="00826A80">
        <w:rPr>
          <w:rFonts w:ascii="Trebuchet MS" w:hAnsi="Trebuchet MS" w:cs="Times New Roman"/>
          <w:sz w:val="24"/>
          <w:szCs w:val="24"/>
        </w:rPr>
        <w:lastRenderedPageBreak/>
        <w:t>Ao r</w:t>
      </w:r>
      <w:r w:rsidR="002A534B" w:rsidRPr="00826A80">
        <w:rPr>
          <w:rFonts w:ascii="Trebuchet MS" w:hAnsi="Trebuchet MS" w:cs="Times New Roman"/>
          <w:sz w:val="24"/>
          <w:szCs w:val="24"/>
        </w:rPr>
        <w:t>ealizar o exame do paciente</w:t>
      </w:r>
      <w:r w:rsidRPr="00826A80">
        <w:rPr>
          <w:rFonts w:ascii="Trebuchet MS" w:hAnsi="Trebuchet MS" w:cs="Times New Roman"/>
          <w:sz w:val="24"/>
          <w:szCs w:val="24"/>
        </w:rPr>
        <w:t xml:space="preserve"> podemos constatar que no olho direito não possui nenhuma alteração significativa assinalar pois encontra uma sucessão de estruturas </w:t>
      </w:r>
      <w:r w:rsidR="00FC494E" w:rsidRPr="00826A80">
        <w:rPr>
          <w:rFonts w:ascii="Trebuchet MS" w:hAnsi="Trebuchet MS" w:cs="Times New Roman"/>
          <w:sz w:val="24"/>
          <w:szCs w:val="24"/>
        </w:rPr>
        <w:t>hipo-refletivas</w:t>
      </w:r>
      <w:r w:rsidRPr="00826A80">
        <w:rPr>
          <w:rFonts w:ascii="Trebuchet MS" w:hAnsi="Trebuchet MS" w:cs="Times New Roman"/>
          <w:sz w:val="24"/>
          <w:szCs w:val="24"/>
        </w:rPr>
        <w:t xml:space="preserve"> e </w:t>
      </w:r>
      <w:r w:rsidR="00FC494E" w:rsidRPr="00826A80">
        <w:rPr>
          <w:rFonts w:ascii="Trebuchet MS" w:hAnsi="Trebuchet MS" w:cs="Times New Roman"/>
          <w:sz w:val="24"/>
          <w:szCs w:val="24"/>
        </w:rPr>
        <w:t>hiper-refletiva</w:t>
      </w:r>
      <w:r w:rsidRPr="00826A80">
        <w:rPr>
          <w:rFonts w:ascii="Trebuchet MS" w:hAnsi="Trebuchet MS" w:cs="Times New Roman"/>
          <w:sz w:val="24"/>
          <w:szCs w:val="24"/>
        </w:rPr>
        <w:t>.</w:t>
      </w:r>
    </w:p>
    <w:p w:rsidR="00513F0F" w:rsidRPr="00826A80" w:rsidRDefault="00FC494E" w:rsidP="00E43330">
      <w:pPr>
        <w:autoSpaceDE w:val="0"/>
        <w:autoSpaceDN w:val="0"/>
        <w:adjustRightInd w:val="0"/>
        <w:spacing w:after="0" w:line="240" w:lineRule="auto"/>
        <w:ind w:firstLine="708"/>
        <w:rPr>
          <w:rFonts w:ascii="Trebuchet MS" w:hAnsi="Trebuchet MS" w:cs="Times New Roman"/>
          <w:sz w:val="24"/>
          <w:szCs w:val="24"/>
        </w:rPr>
      </w:pPr>
      <w:r w:rsidRPr="00826A80">
        <w:rPr>
          <w:rFonts w:ascii="Trebuchet MS" w:hAnsi="Trebuchet MS" w:cs="Times New Roman"/>
          <w:sz w:val="24"/>
          <w:szCs w:val="24"/>
        </w:rPr>
        <w:t>Onde se consegue diferenciar as quatro camadas da região macular: a camada de fibras nervosas hiper-refletiva vermelho-branco, camada plexiforme de refletividade média e o conjunto do epitélio pigmentar da retina, coriocapilar, membrana de Bruch hiper-refletiva vermelho-branco.</w:t>
      </w:r>
    </w:p>
    <w:p w:rsidR="003153E4" w:rsidRPr="00826A80" w:rsidRDefault="00FC494E" w:rsidP="00E43330">
      <w:pPr>
        <w:autoSpaceDE w:val="0"/>
        <w:autoSpaceDN w:val="0"/>
        <w:adjustRightInd w:val="0"/>
        <w:spacing w:after="0" w:line="240" w:lineRule="auto"/>
        <w:ind w:firstLine="708"/>
        <w:rPr>
          <w:rFonts w:ascii="Trebuchet MS" w:hAnsi="Trebuchet MS" w:cs="Times New Roman"/>
          <w:sz w:val="24"/>
          <w:szCs w:val="24"/>
        </w:rPr>
      </w:pPr>
      <w:r w:rsidRPr="00826A80">
        <w:rPr>
          <w:rFonts w:ascii="Trebuchet MS" w:hAnsi="Trebuchet MS" w:cs="Times New Roman"/>
          <w:sz w:val="24"/>
          <w:szCs w:val="24"/>
        </w:rPr>
        <w:t>Também é possível identificar a depressão foveal identifica-se facilmente, tornando possível a medição da espessura foveal média.</w:t>
      </w:r>
    </w:p>
    <w:p w:rsidR="00FC494E" w:rsidRPr="00826A80" w:rsidRDefault="003153E4" w:rsidP="00FC494E">
      <w:pPr>
        <w:autoSpaceDE w:val="0"/>
        <w:autoSpaceDN w:val="0"/>
        <w:adjustRightInd w:val="0"/>
        <w:spacing w:after="0" w:line="240" w:lineRule="auto"/>
        <w:ind w:firstLine="708"/>
        <w:rPr>
          <w:rFonts w:ascii="Trebuchet MS" w:hAnsi="Trebuchet MS" w:cs="Times New Roman"/>
          <w:sz w:val="24"/>
          <w:szCs w:val="24"/>
        </w:rPr>
      </w:pPr>
      <w:r w:rsidRPr="00826A80">
        <w:rPr>
          <w:rFonts w:ascii="Trebuchet MS" w:hAnsi="Trebuchet MS" w:cs="Times New Roman"/>
          <w:sz w:val="24"/>
          <w:szCs w:val="24"/>
        </w:rPr>
        <w:t>Como e possível observar no corte horizontal:</w:t>
      </w:r>
    </w:p>
    <w:p w:rsidR="00FC494E" w:rsidRPr="00826A80" w:rsidRDefault="00FC494E" w:rsidP="00FC494E">
      <w:pPr>
        <w:autoSpaceDE w:val="0"/>
        <w:autoSpaceDN w:val="0"/>
        <w:adjustRightInd w:val="0"/>
        <w:spacing w:after="0" w:line="240" w:lineRule="auto"/>
        <w:ind w:firstLine="708"/>
        <w:rPr>
          <w:rFonts w:ascii="Trebuchet MS" w:hAnsi="Trebuchet MS" w:cs="Times New Roman"/>
          <w:sz w:val="24"/>
          <w:szCs w:val="24"/>
        </w:rPr>
      </w:pPr>
    </w:p>
    <w:p w:rsidR="003153E4" w:rsidRPr="00826A80" w:rsidRDefault="003153E4" w:rsidP="00FC494E">
      <w:pPr>
        <w:autoSpaceDE w:val="0"/>
        <w:autoSpaceDN w:val="0"/>
        <w:adjustRightInd w:val="0"/>
        <w:spacing w:after="0" w:line="240" w:lineRule="auto"/>
        <w:ind w:firstLine="708"/>
        <w:rPr>
          <w:rFonts w:ascii="Trebuchet MS" w:hAnsi="Trebuchet MS" w:cs="Times New Roman"/>
          <w:sz w:val="24"/>
          <w:szCs w:val="24"/>
        </w:rPr>
      </w:pPr>
    </w:p>
    <w:p w:rsidR="008D17B0" w:rsidRPr="00826A80" w:rsidRDefault="00513F0F" w:rsidP="008D17B0">
      <w:pPr>
        <w:autoSpaceDE w:val="0"/>
        <w:autoSpaceDN w:val="0"/>
        <w:adjustRightInd w:val="0"/>
        <w:spacing w:after="0" w:line="240" w:lineRule="auto"/>
        <w:ind w:firstLine="708"/>
        <w:rPr>
          <w:rFonts w:ascii="Trebuchet MS" w:hAnsi="Trebuchet MS" w:cs="Times New Roman"/>
          <w:sz w:val="24"/>
          <w:szCs w:val="24"/>
        </w:rPr>
      </w:pPr>
      <w:r w:rsidRPr="00826A80">
        <w:rPr>
          <w:rFonts w:ascii="Trebuchet MS" w:hAnsi="Trebuchet MS" w:cs="Times New Roman"/>
          <w:noProof/>
          <w:sz w:val="24"/>
          <w:szCs w:val="24"/>
          <w:lang w:eastAsia="pt-PT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377190</wp:posOffset>
            </wp:positionH>
            <wp:positionV relativeFrom="paragraph">
              <wp:posOffset>74295</wp:posOffset>
            </wp:positionV>
            <wp:extent cx="4457700" cy="2224405"/>
            <wp:effectExtent l="19050" t="19050" r="19050" b="23495"/>
            <wp:wrapTight wrapText="bothSides">
              <wp:wrapPolygon edited="0">
                <wp:start x="-92" y="-185"/>
                <wp:lineTo x="-92" y="21828"/>
                <wp:lineTo x="21692" y="21828"/>
                <wp:lineTo x="21692" y="-185"/>
                <wp:lineTo x="-92" y="-185"/>
              </wp:wrapPolygon>
            </wp:wrapTight>
            <wp:docPr id="3" name="Image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7700" cy="222440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3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129FD" w:rsidRPr="00826A80">
        <w:rPr>
          <w:rFonts w:ascii="Trebuchet MS" w:hAnsi="Trebuchet MS" w:cs="Times New Roman"/>
          <w:sz w:val="24"/>
          <w:szCs w:val="24"/>
        </w:rPr>
        <w:t xml:space="preserve"> </w:t>
      </w:r>
    </w:p>
    <w:p w:rsidR="00513F0F" w:rsidRPr="00826A80" w:rsidRDefault="00513F0F" w:rsidP="008D17B0">
      <w:pPr>
        <w:autoSpaceDE w:val="0"/>
        <w:autoSpaceDN w:val="0"/>
        <w:adjustRightInd w:val="0"/>
        <w:spacing w:after="0" w:line="240" w:lineRule="auto"/>
        <w:ind w:firstLine="708"/>
        <w:rPr>
          <w:rFonts w:ascii="Trebuchet MS" w:hAnsi="Trebuchet MS" w:cs="Times New Roman"/>
          <w:sz w:val="24"/>
          <w:szCs w:val="24"/>
        </w:rPr>
      </w:pPr>
    </w:p>
    <w:p w:rsidR="00513F0F" w:rsidRPr="00826A80" w:rsidRDefault="00513F0F" w:rsidP="008D17B0">
      <w:pPr>
        <w:autoSpaceDE w:val="0"/>
        <w:autoSpaceDN w:val="0"/>
        <w:adjustRightInd w:val="0"/>
        <w:spacing w:after="0" w:line="240" w:lineRule="auto"/>
        <w:ind w:firstLine="708"/>
        <w:rPr>
          <w:rFonts w:ascii="Trebuchet MS" w:hAnsi="Trebuchet MS" w:cs="Times New Roman"/>
          <w:sz w:val="24"/>
          <w:szCs w:val="24"/>
        </w:rPr>
      </w:pPr>
    </w:p>
    <w:p w:rsidR="00513F0F" w:rsidRPr="00826A80" w:rsidRDefault="00513F0F" w:rsidP="008D17B0">
      <w:pPr>
        <w:autoSpaceDE w:val="0"/>
        <w:autoSpaceDN w:val="0"/>
        <w:adjustRightInd w:val="0"/>
        <w:spacing w:after="0" w:line="240" w:lineRule="auto"/>
        <w:ind w:firstLine="708"/>
        <w:rPr>
          <w:rFonts w:ascii="Trebuchet MS" w:hAnsi="Trebuchet MS" w:cs="Times New Roman"/>
          <w:sz w:val="24"/>
          <w:szCs w:val="24"/>
        </w:rPr>
      </w:pPr>
    </w:p>
    <w:p w:rsidR="00513F0F" w:rsidRPr="00826A80" w:rsidRDefault="00513F0F" w:rsidP="008D17B0">
      <w:pPr>
        <w:autoSpaceDE w:val="0"/>
        <w:autoSpaceDN w:val="0"/>
        <w:adjustRightInd w:val="0"/>
        <w:spacing w:after="0" w:line="240" w:lineRule="auto"/>
        <w:ind w:firstLine="708"/>
        <w:rPr>
          <w:rFonts w:ascii="Trebuchet MS" w:hAnsi="Trebuchet MS" w:cs="Times New Roman"/>
          <w:sz w:val="24"/>
          <w:szCs w:val="24"/>
        </w:rPr>
      </w:pPr>
    </w:p>
    <w:p w:rsidR="00513F0F" w:rsidRPr="00826A80" w:rsidRDefault="00513F0F" w:rsidP="008D17B0">
      <w:pPr>
        <w:autoSpaceDE w:val="0"/>
        <w:autoSpaceDN w:val="0"/>
        <w:adjustRightInd w:val="0"/>
        <w:spacing w:after="0" w:line="240" w:lineRule="auto"/>
        <w:ind w:firstLine="708"/>
        <w:rPr>
          <w:rFonts w:ascii="Trebuchet MS" w:hAnsi="Trebuchet MS" w:cs="Times New Roman"/>
          <w:sz w:val="24"/>
          <w:szCs w:val="24"/>
        </w:rPr>
      </w:pPr>
    </w:p>
    <w:p w:rsidR="00513F0F" w:rsidRPr="00826A80" w:rsidRDefault="00513F0F" w:rsidP="008D17B0">
      <w:pPr>
        <w:autoSpaceDE w:val="0"/>
        <w:autoSpaceDN w:val="0"/>
        <w:adjustRightInd w:val="0"/>
        <w:spacing w:after="0" w:line="240" w:lineRule="auto"/>
        <w:ind w:firstLine="708"/>
        <w:rPr>
          <w:rFonts w:ascii="Trebuchet MS" w:hAnsi="Trebuchet MS" w:cs="Times New Roman"/>
          <w:sz w:val="24"/>
          <w:szCs w:val="24"/>
        </w:rPr>
      </w:pPr>
    </w:p>
    <w:p w:rsidR="00513F0F" w:rsidRPr="00826A80" w:rsidRDefault="00513F0F" w:rsidP="008D17B0">
      <w:pPr>
        <w:autoSpaceDE w:val="0"/>
        <w:autoSpaceDN w:val="0"/>
        <w:adjustRightInd w:val="0"/>
        <w:spacing w:after="0" w:line="240" w:lineRule="auto"/>
        <w:ind w:firstLine="708"/>
        <w:rPr>
          <w:rFonts w:ascii="Trebuchet MS" w:hAnsi="Trebuchet MS" w:cs="Times New Roman"/>
          <w:sz w:val="24"/>
          <w:szCs w:val="24"/>
        </w:rPr>
      </w:pPr>
    </w:p>
    <w:p w:rsidR="00513F0F" w:rsidRPr="00826A80" w:rsidRDefault="00513F0F" w:rsidP="008D17B0">
      <w:pPr>
        <w:autoSpaceDE w:val="0"/>
        <w:autoSpaceDN w:val="0"/>
        <w:adjustRightInd w:val="0"/>
        <w:spacing w:after="0" w:line="240" w:lineRule="auto"/>
        <w:ind w:firstLine="708"/>
        <w:rPr>
          <w:rFonts w:ascii="Trebuchet MS" w:hAnsi="Trebuchet MS" w:cs="Times New Roman"/>
          <w:sz w:val="24"/>
          <w:szCs w:val="24"/>
        </w:rPr>
      </w:pPr>
    </w:p>
    <w:p w:rsidR="00513F0F" w:rsidRPr="00826A80" w:rsidRDefault="00513F0F" w:rsidP="008D17B0">
      <w:pPr>
        <w:autoSpaceDE w:val="0"/>
        <w:autoSpaceDN w:val="0"/>
        <w:adjustRightInd w:val="0"/>
        <w:spacing w:after="0" w:line="240" w:lineRule="auto"/>
        <w:ind w:firstLine="708"/>
        <w:rPr>
          <w:rFonts w:ascii="Trebuchet MS" w:hAnsi="Trebuchet MS" w:cs="Times New Roman"/>
          <w:sz w:val="24"/>
          <w:szCs w:val="24"/>
        </w:rPr>
      </w:pPr>
    </w:p>
    <w:p w:rsidR="00513F0F" w:rsidRPr="00826A80" w:rsidRDefault="00513F0F" w:rsidP="008D17B0">
      <w:pPr>
        <w:autoSpaceDE w:val="0"/>
        <w:autoSpaceDN w:val="0"/>
        <w:adjustRightInd w:val="0"/>
        <w:spacing w:after="0" w:line="240" w:lineRule="auto"/>
        <w:ind w:firstLine="708"/>
        <w:rPr>
          <w:rFonts w:ascii="Trebuchet MS" w:hAnsi="Trebuchet MS" w:cs="Times New Roman"/>
          <w:sz w:val="24"/>
          <w:szCs w:val="24"/>
        </w:rPr>
      </w:pPr>
    </w:p>
    <w:p w:rsidR="00513F0F" w:rsidRPr="00826A80" w:rsidRDefault="00513F0F" w:rsidP="008D17B0">
      <w:pPr>
        <w:autoSpaceDE w:val="0"/>
        <w:autoSpaceDN w:val="0"/>
        <w:adjustRightInd w:val="0"/>
        <w:spacing w:after="0" w:line="240" w:lineRule="auto"/>
        <w:ind w:firstLine="708"/>
        <w:rPr>
          <w:rFonts w:ascii="Trebuchet MS" w:hAnsi="Trebuchet MS" w:cs="Times New Roman"/>
          <w:sz w:val="24"/>
          <w:szCs w:val="24"/>
        </w:rPr>
      </w:pPr>
    </w:p>
    <w:p w:rsidR="00513F0F" w:rsidRPr="00826A80" w:rsidRDefault="00513F0F" w:rsidP="008D17B0">
      <w:pPr>
        <w:autoSpaceDE w:val="0"/>
        <w:autoSpaceDN w:val="0"/>
        <w:adjustRightInd w:val="0"/>
        <w:spacing w:after="0" w:line="240" w:lineRule="auto"/>
        <w:ind w:firstLine="708"/>
        <w:rPr>
          <w:rFonts w:ascii="Trebuchet MS" w:hAnsi="Trebuchet MS" w:cs="Times New Roman"/>
          <w:sz w:val="24"/>
          <w:szCs w:val="24"/>
        </w:rPr>
      </w:pPr>
    </w:p>
    <w:p w:rsidR="00E43330" w:rsidRPr="008D3F47" w:rsidRDefault="00E370E5" w:rsidP="008D17B0">
      <w:pPr>
        <w:autoSpaceDE w:val="0"/>
        <w:autoSpaceDN w:val="0"/>
        <w:adjustRightInd w:val="0"/>
        <w:spacing w:after="0" w:line="240" w:lineRule="auto"/>
        <w:ind w:firstLine="708"/>
        <w:rPr>
          <w:rFonts w:ascii="Trebuchet MS" w:hAnsi="Trebuchet MS" w:cs="Times New Roman"/>
          <w:sz w:val="18"/>
          <w:szCs w:val="18"/>
        </w:rPr>
      </w:pPr>
      <w:r w:rsidRPr="008D3F47">
        <w:rPr>
          <w:rFonts w:ascii="Trebuchet MS" w:hAnsi="Trebuchet MS" w:cs="Times New Roman"/>
          <w:sz w:val="18"/>
          <w:szCs w:val="18"/>
        </w:rPr>
        <w:t>Figura</w:t>
      </w:r>
      <w:r w:rsidR="00E43330" w:rsidRPr="008D3F47">
        <w:rPr>
          <w:rFonts w:ascii="Trebuchet MS" w:hAnsi="Trebuchet MS" w:cs="Times New Roman"/>
          <w:sz w:val="18"/>
          <w:szCs w:val="18"/>
        </w:rPr>
        <w:t xml:space="preserve"> 1- OCT realizado no olho direito, corte horizontal</w:t>
      </w:r>
    </w:p>
    <w:p w:rsidR="00E43330" w:rsidRPr="00826A80" w:rsidRDefault="00E43330" w:rsidP="008D17B0">
      <w:pPr>
        <w:autoSpaceDE w:val="0"/>
        <w:autoSpaceDN w:val="0"/>
        <w:adjustRightInd w:val="0"/>
        <w:spacing w:after="0" w:line="240" w:lineRule="auto"/>
        <w:ind w:firstLine="708"/>
        <w:rPr>
          <w:rFonts w:ascii="Trebuchet MS" w:hAnsi="Trebuchet MS" w:cs="Times New Roman"/>
          <w:sz w:val="24"/>
          <w:szCs w:val="24"/>
        </w:rPr>
      </w:pPr>
    </w:p>
    <w:p w:rsidR="00E7097C" w:rsidRDefault="00E7097C" w:rsidP="003F07AE">
      <w:pPr>
        <w:autoSpaceDE w:val="0"/>
        <w:autoSpaceDN w:val="0"/>
        <w:adjustRightInd w:val="0"/>
        <w:spacing w:after="0" w:line="240" w:lineRule="auto"/>
        <w:rPr>
          <w:rFonts w:ascii="Trebuchet MS" w:hAnsi="Trebuchet MS" w:cs="Times New Roman"/>
          <w:sz w:val="24"/>
          <w:szCs w:val="24"/>
        </w:rPr>
      </w:pPr>
    </w:p>
    <w:p w:rsidR="003F07AE" w:rsidRDefault="003F07AE" w:rsidP="003F07AE">
      <w:pPr>
        <w:autoSpaceDE w:val="0"/>
        <w:autoSpaceDN w:val="0"/>
        <w:adjustRightInd w:val="0"/>
        <w:spacing w:after="0" w:line="240" w:lineRule="auto"/>
        <w:rPr>
          <w:rFonts w:ascii="Trebuchet MS" w:hAnsi="Trebuchet MS" w:cs="Times New Roman"/>
          <w:sz w:val="24"/>
          <w:szCs w:val="24"/>
        </w:rPr>
      </w:pPr>
    </w:p>
    <w:p w:rsidR="003F07AE" w:rsidRDefault="003F07AE" w:rsidP="003F07AE">
      <w:pPr>
        <w:autoSpaceDE w:val="0"/>
        <w:autoSpaceDN w:val="0"/>
        <w:adjustRightInd w:val="0"/>
        <w:spacing w:after="0" w:line="240" w:lineRule="auto"/>
        <w:rPr>
          <w:rFonts w:ascii="Trebuchet MS" w:hAnsi="Trebuchet MS" w:cs="Times New Roman"/>
          <w:sz w:val="24"/>
          <w:szCs w:val="24"/>
        </w:rPr>
      </w:pPr>
    </w:p>
    <w:p w:rsidR="003F07AE" w:rsidRDefault="003F07AE" w:rsidP="003F07AE">
      <w:pPr>
        <w:autoSpaceDE w:val="0"/>
        <w:autoSpaceDN w:val="0"/>
        <w:adjustRightInd w:val="0"/>
        <w:spacing w:after="0" w:line="240" w:lineRule="auto"/>
        <w:rPr>
          <w:rFonts w:ascii="Trebuchet MS" w:hAnsi="Trebuchet MS" w:cs="Times New Roman"/>
          <w:sz w:val="24"/>
          <w:szCs w:val="24"/>
        </w:rPr>
      </w:pPr>
    </w:p>
    <w:p w:rsidR="00E7097C" w:rsidRDefault="00E7097C" w:rsidP="003F07AE">
      <w:pPr>
        <w:autoSpaceDE w:val="0"/>
        <w:autoSpaceDN w:val="0"/>
        <w:adjustRightInd w:val="0"/>
        <w:spacing w:after="0" w:line="240" w:lineRule="auto"/>
        <w:rPr>
          <w:rFonts w:ascii="Trebuchet MS" w:hAnsi="Trebuchet MS" w:cs="Times New Roman"/>
          <w:sz w:val="24"/>
          <w:szCs w:val="24"/>
        </w:rPr>
      </w:pPr>
    </w:p>
    <w:p w:rsidR="003153E4" w:rsidRPr="00826A80" w:rsidRDefault="003153E4" w:rsidP="008D17B0">
      <w:pPr>
        <w:autoSpaceDE w:val="0"/>
        <w:autoSpaceDN w:val="0"/>
        <w:adjustRightInd w:val="0"/>
        <w:spacing w:after="0" w:line="240" w:lineRule="auto"/>
        <w:ind w:firstLine="708"/>
        <w:rPr>
          <w:rFonts w:ascii="Trebuchet MS" w:hAnsi="Trebuchet MS" w:cs="Times New Roman"/>
          <w:sz w:val="24"/>
          <w:szCs w:val="24"/>
        </w:rPr>
      </w:pPr>
      <w:r w:rsidRPr="00826A80">
        <w:rPr>
          <w:rFonts w:ascii="Trebuchet MS" w:hAnsi="Trebuchet MS" w:cs="Times New Roman"/>
          <w:sz w:val="24"/>
          <w:szCs w:val="24"/>
        </w:rPr>
        <w:t xml:space="preserve">E </w:t>
      </w:r>
      <w:r w:rsidR="00230862" w:rsidRPr="00826A80">
        <w:rPr>
          <w:rFonts w:ascii="Trebuchet MS" w:hAnsi="Trebuchet MS" w:cs="Times New Roman"/>
          <w:sz w:val="24"/>
          <w:szCs w:val="24"/>
        </w:rPr>
        <w:t>no modo vertica</w:t>
      </w:r>
      <w:r w:rsidR="00FA6847" w:rsidRPr="00826A80">
        <w:rPr>
          <w:rFonts w:ascii="Trebuchet MS" w:hAnsi="Trebuchet MS" w:cs="Times New Roman"/>
          <w:sz w:val="24"/>
          <w:szCs w:val="24"/>
        </w:rPr>
        <w:t>l</w:t>
      </w:r>
      <w:r w:rsidRPr="00826A80">
        <w:rPr>
          <w:rFonts w:ascii="Trebuchet MS" w:hAnsi="Trebuchet MS" w:cs="Times New Roman"/>
          <w:sz w:val="24"/>
          <w:szCs w:val="24"/>
        </w:rPr>
        <w:t>:</w:t>
      </w:r>
    </w:p>
    <w:p w:rsidR="003153E4" w:rsidRPr="00826A80" w:rsidRDefault="003153E4" w:rsidP="00513F0F">
      <w:pPr>
        <w:autoSpaceDE w:val="0"/>
        <w:autoSpaceDN w:val="0"/>
        <w:adjustRightInd w:val="0"/>
        <w:spacing w:after="0" w:line="240" w:lineRule="auto"/>
        <w:rPr>
          <w:rFonts w:ascii="Trebuchet MS" w:hAnsi="Trebuchet MS" w:cs="Times New Roman"/>
          <w:sz w:val="24"/>
          <w:szCs w:val="24"/>
        </w:rPr>
      </w:pPr>
    </w:p>
    <w:p w:rsidR="00FA6847" w:rsidRPr="00826A80" w:rsidRDefault="00FA6847" w:rsidP="008D17B0">
      <w:pPr>
        <w:autoSpaceDE w:val="0"/>
        <w:autoSpaceDN w:val="0"/>
        <w:adjustRightInd w:val="0"/>
        <w:spacing w:after="0" w:line="240" w:lineRule="auto"/>
        <w:ind w:firstLine="708"/>
        <w:rPr>
          <w:rFonts w:ascii="Trebuchet MS" w:hAnsi="Trebuchet MS" w:cs="Times New Roman"/>
          <w:sz w:val="24"/>
          <w:szCs w:val="24"/>
        </w:rPr>
      </w:pPr>
    </w:p>
    <w:p w:rsidR="003153E4" w:rsidRPr="00826A80" w:rsidRDefault="003153E4" w:rsidP="008D17B0">
      <w:pPr>
        <w:autoSpaceDE w:val="0"/>
        <w:autoSpaceDN w:val="0"/>
        <w:adjustRightInd w:val="0"/>
        <w:spacing w:after="0" w:line="240" w:lineRule="auto"/>
        <w:ind w:firstLine="708"/>
        <w:rPr>
          <w:rFonts w:ascii="Trebuchet MS" w:hAnsi="Trebuchet MS" w:cs="Times New Roman"/>
          <w:sz w:val="24"/>
          <w:szCs w:val="24"/>
        </w:rPr>
      </w:pPr>
    </w:p>
    <w:p w:rsidR="003153E4" w:rsidRPr="00826A80" w:rsidRDefault="003153E4" w:rsidP="008D17B0">
      <w:pPr>
        <w:autoSpaceDE w:val="0"/>
        <w:autoSpaceDN w:val="0"/>
        <w:adjustRightInd w:val="0"/>
        <w:spacing w:after="0" w:line="240" w:lineRule="auto"/>
        <w:ind w:firstLine="708"/>
        <w:rPr>
          <w:rFonts w:ascii="Trebuchet MS" w:hAnsi="Trebuchet MS" w:cs="Times New Roman"/>
          <w:noProof/>
          <w:sz w:val="24"/>
          <w:szCs w:val="24"/>
          <w:lang w:eastAsia="pt-PT"/>
        </w:rPr>
      </w:pPr>
    </w:p>
    <w:p w:rsidR="003153E4" w:rsidRPr="00826A80" w:rsidRDefault="00E7097C" w:rsidP="008D17B0">
      <w:pPr>
        <w:autoSpaceDE w:val="0"/>
        <w:autoSpaceDN w:val="0"/>
        <w:adjustRightInd w:val="0"/>
        <w:spacing w:after="0" w:line="240" w:lineRule="auto"/>
        <w:ind w:firstLine="708"/>
        <w:rPr>
          <w:rFonts w:ascii="Trebuchet MS" w:hAnsi="Trebuchet MS" w:cs="Times New Roman"/>
          <w:sz w:val="24"/>
          <w:szCs w:val="24"/>
        </w:rPr>
      </w:pPr>
      <w:r>
        <w:rPr>
          <w:rFonts w:ascii="Trebuchet MS" w:hAnsi="Trebuchet MS" w:cs="Times New Roman"/>
          <w:noProof/>
          <w:sz w:val="24"/>
          <w:szCs w:val="24"/>
          <w:lang w:eastAsia="pt-PT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196215</wp:posOffset>
            </wp:positionH>
            <wp:positionV relativeFrom="paragraph">
              <wp:posOffset>-452120</wp:posOffset>
            </wp:positionV>
            <wp:extent cx="4513580" cy="2251075"/>
            <wp:effectExtent l="19050" t="19050" r="20320" b="15875"/>
            <wp:wrapNone/>
            <wp:docPr id="8" name="Image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3580" cy="225107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3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A6847" w:rsidRPr="00826A80" w:rsidRDefault="00FA6847" w:rsidP="008D17B0">
      <w:pPr>
        <w:autoSpaceDE w:val="0"/>
        <w:autoSpaceDN w:val="0"/>
        <w:adjustRightInd w:val="0"/>
        <w:spacing w:after="0" w:line="240" w:lineRule="auto"/>
        <w:ind w:firstLine="708"/>
        <w:rPr>
          <w:rFonts w:ascii="Trebuchet MS" w:hAnsi="Trebuchet MS" w:cs="Times New Roman"/>
          <w:sz w:val="24"/>
          <w:szCs w:val="24"/>
        </w:rPr>
      </w:pPr>
    </w:p>
    <w:p w:rsidR="00FA6847" w:rsidRPr="00826A80" w:rsidRDefault="00FA6847" w:rsidP="008D17B0">
      <w:pPr>
        <w:autoSpaceDE w:val="0"/>
        <w:autoSpaceDN w:val="0"/>
        <w:adjustRightInd w:val="0"/>
        <w:spacing w:after="0" w:line="240" w:lineRule="auto"/>
        <w:ind w:firstLine="708"/>
        <w:rPr>
          <w:rFonts w:ascii="Trebuchet MS" w:hAnsi="Trebuchet MS" w:cs="Times New Roman"/>
          <w:sz w:val="24"/>
          <w:szCs w:val="24"/>
        </w:rPr>
      </w:pPr>
    </w:p>
    <w:p w:rsidR="00FA6847" w:rsidRPr="00826A80" w:rsidRDefault="00FA6847" w:rsidP="008D17B0">
      <w:pPr>
        <w:autoSpaceDE w:val="0"/>
        <w:autoSpaceDN w:val="0"/>
        <w:adjustRightInd w:val="0"/>
        <w:spacing w:after="0" w:line="240" w:lineRule="auto"/>
        <w:ind w:firstLine="708"/>
        <w:rPr>
          <w:rFonts w:ascii="Trebuchet MS" w:hAnsi="Trebuchet MS" w:cs="Times New Roman"/>
          <w:sz w:val="24"/>
          <w:szCs w:val="24"/>
        </w:rPr>
      </w:pPr>
    </w:p>
    <w:p w:rsidR="00FA6847" w:rsidRPr="00826A80" w:rsidRDefault="00FA6847" w:rsidP="008D17B0">
      <w:pPr>
        <w:autoSpaceDE w:val="0"/>
        <w:autoSpaceDN w:val="0"/>
        <w:adjustRightInd w:val="0"/>
        <w:spacing w:after="0" w:line="240" w:lineRule="auto"/>
        <w:ind w:firstLine="708"/>
        <w:rPr>
          <w:rFonts w:ascii="Trebuchet MS" w:hAnsi="Trebuchet MS" w:cs="Times New Roman"/>
          <w:sz w:val="24"/>
          <w:szCs w:val="24"/>
        </w:rPr>
      </w:pPr>
    </w:p>
    <w:p w:rsidR="00FA6847" w:rsidRPr="00826A80" w:rsidRDefault="00FA6847" w:rsidP="008D17B0">
      <w:pPr>
        <w:autoSpaceDE w:val="0"/>
        <w:autoSpaceDN w:val="0"/>
        <w:adjustRightInd w:val="0"/>
        <w:spacing w:after="0" w:line="240" w:lineRule="auto"/>
        <w:ind w:firstLine="708"/>
        <w:rPr>
          <w:rFonts w:ascii="Trebuchet MS" w:hAnsi="Trebuchet MS" w:cs="Times New Roman"/>
          <w:sz w:val="24"/>
          <w:szCs w:val="24"/>
        </w:rPr>
      </w:pPr>
    </w:p>
    <w:p w:rsidR="00FA6847" w:rsidRDefault="00FA6847" w:rsidP="008D17B0">
      <w:pPr>
        <w:autoSpaceDE w:val="0"/>
        <w:autoSpaceDN w:val="0"/>
        <w:adjustRightInd w:val="0"/>
        <w:spacing w:after="0" w:line="240" w:lineRule="auto"/>
        <w:ind w:firstLine="708"/>
        <w:rPr>
          <w:rFonts w:ascii="Trebuchet MS" w:hAnsi="Trebuchet MS" w:cs="Times New Roman"/>
          <w:sz w:val="24"/>
          <w:szCs w:val="24"/>
        </w:rPr>
      </w:pPr>
    </w:p>
    <w:p w:rsidR="006F3193" w:rsidRPr="00826A80" w:rsidRDefault="006F3193" w:rsidP="008D17B0">
      <w:pPr>
        <w:autoSpaceDE w:val="0"/>
        <w:autoSpaceDN w:val="0"/>
        <w:adjustRightInd w:val="0"/>
        <w:spacing w:after="0" w:line="240" w:lineRule="auto"/>
        <w:ind w:firstLine="708"/>
        <w:rPr>
          <w:rFonts w:ascii="Trebuchet MS" w:hAnsi="Trebuchet MS" w:cs="Times New Roman"/>
          <w:sz w:val="24"/>
          <w:szCs w:val="24"/>
        </w:rPr>
      </w:pPr>
    </w:p>
    <w:p w:rsidR="00E7097C" w:rsidRDefault="00E7097C" w:rsidP="003F279F">
      <w:pPr>
        <w:autoSpaceDE w:val="0"/>
        <w:autoSpaceDN w:val="0"/>
        <w:adjustRightInd w:val="0"/>
        <w:spacing w:after="0" w:line="240" w:lineRule="auto"/>
        <w:ind w:firstLine="708"/>
        <w:rPr>
          <w:rFonts w:ascii="Trebuchet MS" w:hAnsi="Trebuchet MS" w:cs="Times New Roman"/>
          <w:sz w:val="24"/>
          <w:szCs w:val="24"/>
        </w:rPr>
      </w:pPr>
    </w:p>
    <w:p w:rsidR="00E7097C" w:rsidRDefault="00E7097C" w:rsidP="003F279F">
      <w:pPr>
        <w:autoSpaceDE w:val="0"/>
        <w:autoSpaceDN w:val="0"/>
        <w:adjustRightInd w:val="0"/>
        <w:spacing w:after="0" w:line="240" w:lineRule="auto"/>
        <w:ind w:firstLine="708"/>
        <w:rPr>
          <w:rFonts w:ascii="Trebuchet MS" w:hAnsi="Trebuchet MS" w:cs="Times New Roman"/>
          <w:sz w:val="24"/>
          <w:szCs w:val="24"/>
        </w:rPr>
      </w:pPr>
    </w:p>
    <w:p w:rsidR="00E7097C" w:rsidRPr="008D3F47" w:rsidRDefault="00E7097C" w:rsidP="003F279F">
      <w:pPr>
        <w:autoSpaceDE w:val="0"/>
        <w:autoSpaceDN w:val="0"/>
        <w:adjustRightInd w:val="0"/>
        <w:spacing w:after="0" w:line="240" w:lineRule="auto"/>
        <w:ind w:firstLine="708"/>
        <w:rPr>
          <w:rFonts w:ascii="Trebuchet MS" w:hAnsi="Trebuchet MS" w:cs="Times New Roman"/>
          <w:sz w:val="18"/>
          <w:szCs w:val="18"/>
        </w:rPr>
      </w:pPr>
    </w:p>
    <w:p w:rsidR="003F279F" w:rsidRPr="008D3F47" w:rsidRDefault="00E370E5" w:rsidP="003F279F">
      <w:pPr>
        <w:autoSpaceDE w:val="0"/>
        <w:autoSpaceDN w:val="0"/>
        <w:adjustRightInd w:val="0"/>
        <w:spacing w:after="0" w:line="240" w:lineRule="auto"/>
        <w:ind w:firstLine="708"/>
        <w:rPr>
          <w:rFonts w:ascii="Trebuchet MS" w:hAnsi="Trebuchet MS" w:cs="Times New Roman"/>
          <w:sz w:val="18"/>
          <w:szCs w:val="18"/>
        </w:rPr>
      </w:pPr>
      <w:r w:rsidRPr="008D3F47">
        <w:rPr>
          <w:rFonts w:ascii="Trebuchet MS" w:hAnsi="Trebuchet MS" w:cs="Times New Roman"/>
          <w:sz w:val="18"/>
          <w:szCs w:val="18"/>
        </w:rPr>
        <w:t>Figura</w:t>
      </w:r>
      <w:r w:rsidR="00E43330" w:rsidRPr="008D3F47">
        <w:rPr>
          <w:rFonts w:ascii="Trebuchet MS" w:hAnsi="Trebuchet MS" w:cs="Times New Roman"/>
          <w:sz w:val="18"/>
          <w:szCs w:val="18"/>
        </w:rPr>
        <w:t xml:space="preserve"> 2- OCT realizado no olho direito, corte vertical</w:t>
      </w:r>
    </w:p>
    <w:p w:rsidR="003F279F" w:rsidRPr="00826A80" w:rsidRDefault="003F279F" w:rsidP="003F279F">
      <w:pPr>
        <w:autoSpaceDE w:val="0"/>
        <w:autoSpaceDN w:val="0"/>
        <w:adjustRightInd w:val="0"/>
        <w:spacing w:after="0" w:line="240" w:lineRule="auto"/>
        <w:ind w:firstLine="708"/>
        <w:rPr>
          <w:rFonts w:ascii="Trebuchet MS" w:hAnsi="Trebuchet MS" w:cs="Times New Roman"/>
          <w:sz w:val="24"/>
          <w:szCs w:val="24"/>
        </w:rPr>
      </w:pPr>
    </w:p>
    <w:p w:rsidR="00E12961" w:rsidRPr="00826A80" w:rsidRDefault="00E12961" w:rsidP="003F279F">
      <w:pPr>
        <w:autoSpaceDE w:val="0"/>
        <w:autoSpaceDN w:val="0"/>
        <w:adjustRightInd w:val="0"/>
        <w:spacing w:after="0" w:line="240" w:lineRule="auto"/>
        <w:ind w:firstLine="708"/>
        <w:rPr>
          <w:rFonts w:ascii="Trebuchet MS" w:hAnsi="Trebuchet MS" w:cs="Times New Roman"/>
          <w:sz w:val="24"/>
          <w:szCs w:val="24"/>
        </w:rPr>
      </w:pPr>
      <w:r w:rsidRPr="00826A80">
        <w:rPr>
          <w:rFonts w:ascii="Trebuchet MS" w:hAnsi="Trebuchet MS" w:cs="Times New Roman"/>
          <w:sz w:val="24"/>
          <w:szCs w:val="24"/>
        </w:rPr>
        <w:t xml:space="preserve">Já no olho esquerdo olhando para o OCT podemos verificar </w:t>
      </w:r>
      <w:r w:rsidR="00ED7D1B" w:rsidRPr="00826A80">
        <w:rPr>
          <w:rFonts w:ascii="Trebuchet MS" w:hAnsi="Trebuchet MS" w:cs="Times New Roman"/>
          <w:sz w:val="24"/>
          <w:szCs w:val="24"/>
        </w:rPr>
        <w:t xml:space="preserve">a presença </w:t>
      </w:r>
      <w:r w:rsidR="00DD4E2F" w:rsidRPr="00826A80">
        <w:rPr>
          <w:rFonts w:ascii="Trebuchet MS" w:hAnsi="Trebuchet MS" w:cs="Times New Roman"/>
          <w:sz w:val="24"/>
          <w:szCs w:val="24"/>
        </w:rPr>
        <w:t>de um edema devido ao desaparecimento da depressão foveal,</w:t>
      </w:r>
      <w:r w:rsidR="00ED7D1B" w:rsidRPr="00826A80">
        <w:rPr>
          <w:rFonts w:ascii="Trebuchet MS" w:hAnsi="Trebuchet MS" w:cs="Times New Roman"/>
          <w:sz w:val="24"/>
          <w:szCs w:val="24"/>
        </w:rPr>
        <w:t xml:space="preserve"> uma área atrófica pois existe uma diminuição da espessura da retina neurosensorial na zona central e um aumento da hiperreflectividade do complexo epitélio pigmentar da retina-coriocapilar, estendendo-se para trás em direcção á coroide subjacente.</w:t>
      </w:r>
    </w:p>
    <w:p w:rsidR="00E12961" w:rsidRDefault="00DD4E2F" w:rsidP="008D17B0">
      <w:pPr>
        <w:autoSpaceDE w:val="0"/>
        <w:autoSpaceDN w:val="0"/>
        <w:adjustRightInd w:val="0"/>
        <w:spacing w:after="0" w:line="240" w:lineRule="auto"/>
        <w:ind w:firstLine="708"/>
        <w:rPr>
          <w:rFonts w:ascii="Trebuchet MS" w:hAnsi="Trebuchet MS" w:cs="Times New Roman"/>
          <w:sz w:val="24"/>
          <w:szCs w:val="24"/>
        </w:rPr>
      </w:pPr>
      <w:r w:rsidRPr="00826A80">
        <w:rPr>
          <w:rFonts w:ascii="Trebuchet MS" w:hAnsi="Trebuchet MS" w:cs="Times New Roman"/>
          <w:sz w:val="24"/>
          <w:szCs w:val="24"/>
        </w:rPr>
        <w:t>Pode ainda observar a presença de microaneurismas</w:t>
      </w:r>
      <w:r w:rsidR="00BB76DA" w:rsidRPr="00826A80">
        <w:rPr>
          <w:rFonts w:ascii="Trebuchet MS" w:hAnsi="Trebuchet MS" w:cs="Times New Roman"/>
          <w:sz w:val="24"/>
          <w:szCs w:val="24"/>
        </w:rPr>
        <w:t xml:space="preserve"> pelo espessamento retiniano e </w:t>
      </w:r>
      <w:r w:rsidRPr="00826A80">
        <w:rPr>
          <w:rFonts w:ascii="Trebuchet MS" w:hAnsi="Trebuchet MS" w:cs="Times New Roman"/>
          <w:sz w:val="24"/>
          <w:szCs w:val="24"/>
        </w:rPr>
        <w:t xml:space="preserve">exudados duros </w:t>
      </w:r>
      <w:r w:rsidR="00BB76DA" w:rsidRPr="00826A80">
        <w:rPr>
          <w:rFonts w:ascii="Trebuchet MS" w:hAnsi="Trebuchet MS" w:cs="Times New Roman"/>
          <w:sz w:val="24"/>
          <w:szCs w:val="24"/>
        </w:rPr>
        <w:t>.</w:t>
      </w:r>
    </w:p>
    <w:p w:rsidR="00E7097C" w:rsidRPr="00826A80" w:rsidRDefault="00E7097C" w:rsidP="00E7097C">
      <w:pPr>
        <w:autoSpaceDE w:val="0"/>
        <w:autoSpaceDN w:val="0"/>
        <w:adjustRightInd w:val="0"/>
        <w:spacing w:after="0" w:line="240" w:lineRule="auto"/>
        <w:ind w:firstLine="708"/>
        <w:rPr>
          <w:rFonts w:ascii="Trebuchet MS" w:hAnsi="Trebuchet MS" w:cs="Times New Roman"/>
          <w:sz w:val="24"/>
          <w:szCs w:val="24"/>
        </w:rPr>
      </w:pPr>
      <w:r w:rsidRPr="00826A80">
        <w:rPr>
          <w:rFonts w:ascii="Trebuchet MS" w:hAnsi="Trebuchet MS" w:cs="Times New Roman"/>
          <w:sz w:val="24"/>
          <w:szCs w:val="24"/>
        </w:rPr>
        <w:t>Como e possível observar no corte horizontal:</w:t>
      </w:r>
    </w:p>
    <w:p w:rsidR="00E7097C" w:rsidRPr="00826A80" w:rsidRDefault="00E7097C" w:rsidP="008D17B0">
      <w:pPr>
        <w:autoSpaceDE w:val="0"/>
        <w:autoSpaceDN w:val="0"/>
        <w:adjustRightInd w:val="0"/>
        <w:spacing w:after="0" w:line="240" w:lineRule="auto"/>
        <w:ind w:firstLine="708"/>
        <w:rPr>
          <w:rFonts w:ascii="Trebuchet MS" w:hAnsi="Trebuchet MS" w:cs="Times New Roman"/>
          <w:sz w:val="24"/>
          <w:szCs w:val="24"/>
        </w:rPr>
      </w:pPr>
    </w:p>
    <w:p w:rsidR="0001440F" w:rsidRPr="00826A80" w:rsidRDefault="0001440F" w:rsidP="008D17B0">
      <w:pPr>
        <w:autoSpaceDE w:val="0"/>
        <w:autoSpaceDN w:val="0"/>
        <w:adjustRightInd w:val="0"/>
        <w:spacing w:after="0" w:line="240" w:lineRule="auto"/>
        <w:ind w:firstLine="708"/>
        <w:rPr>
          <w:rFonts w:ascii="Trebuchet MS" w:hAnsi="Trebuchet MS" w:cs="Times New Roman"/>
          <w:noProof/>
          <w:sz w:val="24"/>
          <w:szCs w:val="24"/>
          <w:lang w:eastAsia="pt-PT"/>
        </w:rPr>
      </w:pPr>
    </w:p>
    <w:p w:rsidR="00E12961" w:rsidRPr="00826A80" w:rsidRDefault="00E12961" w:rsidP="00E7097C">
      <w:pPr>
        <w:autoSpaceDE w:val="0"/>
        <w:autoSpaceDN w:val="0"/>
        <w:adjustRightInd w:val="0"/>
        <w:spacing w:after="0" w:line="240" w:lineRule="auto"/>
        <w:rPr>
          <w:rFonts w:ascii="Trebuchet MS" w:hAnsi="Trebuchet MS" w:cs="Times New Roman"/>
          <w:sz w:val="24"/>
          <w:szCs w:val="24"/>
        </w:rPr>
      </w:pPr>
    </w:p>
    <w:p w:rsidR="00E12961" w:rsidRPr="00826A80" w:rsidRDefault="00E12961" w:rsidP="008D17B0">
      <w:pPr>
        <w:autoSpaceDE w:val="0"/>
        <w:autoSpaceDN w:val="0"/>
        <w:adjustRightInd w:val="0"/>
        <w:spacing w:after="0" w:line="240" w:lineRule="auto"/>
        <w:ind w:firstLine="708"/>
        <w:rPr>
          <w:rFonts w:ascii="Trebuchet MS" w:hAnsi="Trebuchet MS" w:cs="Times New Roman"/>
          <w:sz w:val="24"/>
          <w:szCs w:val="24"/>
        </w:rPr>
      </w:pPr>
      <w:r w:rsidRPr="00826A80">
        <w:rPr>
          <w:rFonts w:ascii="Trebuchet MS" w:hAnsi="Trebuchet MS" w:cs="Times New Roman"/>
          <w:noProof/>
          <w:sz w:val="24"/>
          <w:szCs w:val="24"/>
          <w:lang w:eastAsia="pt-PT"/>
        </w:rPr>
        <w:drawing>
          <wp:inline distT="0" distB="0" distL="0" distR="0">
            <wp:extent cx="4343400" cy="2170191"/>
            <wp:effectExtent l="19050" t="0" r="0" b="0"/>
            <wp:docPr id="11" name="Image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47539" cy="21722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12961" w:rsidRPr="00826A80" w:rsidRDefault="00E12961" w:rsidP="008D17B0">
      <w:pPr>
        <w:autoSpaceDE w:val="0"/>
        <w:autoSpaceDN w:val="0"/>
        <w:adjustRightInd w:val="0"/>
        <w:spacing w:after="0" w:line="240" w:lineRule="auto"/>
        <w:ind w:firstLine="708"/>
        <w:rPr>
          <w:rFonts w:ascii="Trebuchet MS" w:hAnsi="Trebuchet MS" w:cs="Times New Roman"/>
          <w:sz w:val="24"/>
          <w:szCs w:val="24"/>
        </w:rPr>
      </w:pPr>
    </w:p>
    <w:p w:rsidR="00E370E5" w:rsidRPr="008D3F47" w:rsidRDefault="00E370E5" w:rsidP="00E370E5">
      <w:pPr>
        <w:autoSpaceDE w:val="0"/>
        <w:autoSpaceDN w:val="0"/>
        <w:adjustRightInd w:val="0"/>
        <w:spacing w:after="0" w:line="240" w:lineRule="auto"/>
        <w:ind w:firstLine="708"/>
        <w:rPr>
          <w:rFonts w:ascii="Trebuchet MS" w:hAnsi="Trebuchet MS" w:cs="Times New Roman"/>
          <w:sz w:val="18"/>
          <w:szCs w:val="18"/>
        </w:rPr>
      </w:pPr>
      <w:r w:rsidRPr="008D3F47">
        <w:rPr>
          <w:rFonts w:ascii="Trebuchet MS" w:hAnsi="Trebuchet MS" w:cs="Times New Roman"/>
          <w:sz w:val="18"/>
          <w:szCs w:val="18"/>
        </w:rPr>
        <w:t>Figura 3- OCT realizado no olho Esquerdo, corte horizontal</w:t>
      </w:r>
    </w:p>
    <w:p w:rsidR="00E12961" w:rsidRDefault="00E12961" w:rsidP="008D17B0">
      <w:pPr>
        <w:autoSpaceDE w:val="0"/>
        <w:autoSpaceDN w:val="0"/>
        <w:adjustRightInd w:val="0"/>
        <w:spacing w:after="0" w:line="240" w:lineRule="auto"/>
        <w:ind w:firstLine="708"/>
        <w:rPr>
          <w:rFonts w:ascii="Trebuchet MS" w:hAnsi="Trebuchet MS" w:cs="Times New Roman"/>
          <w:sz w:val="24"/>
          <w:szCs w:val="24"/>
        </w:rPr>
      </w:pPr>
    </w:p>
    <w:p w:rsidR="00E7097C" w:rsidRDefault="00E7097C" w:rsidP="008D17B0">
      <w:pPr>
        <w:autoSpaceDE w:val="0"/>
        <w:autoSpaceDN w:val="0"/>
        <w:adjustRightInd w:val="0"/>
        <w:spacing w:after="0" w:line="240" w:lineRule="auto"/>
        <w:ind w:firstLine="708"/>
        <w:rPr>
          <w:rFonts w:ascii="Trebuchet MS" w:hAnsi="Trebuchet MS" w:cs="Times New Roman"/>
          <w:sz w:val="24"/>
          <w:szCs w:val="24"/>
        </w:rPr>
      </w:pPr>
    </w:p>
    <w:p w:rsidR="00E7097C" w:rsidRDefault="00E7097C" w:rsidP="008D17B0">
      <w:pPr>
        <w:autoSpaceDE w:val="0"/>
        <w:autoSpaceDN w:val="0"/>
        <w:adjustRightInd w:val="0"/>
        <w:spacing w:after="0" w:line="240" w:lineRule="auto"/>
        <w:ind w:firstLine="708"/>
        <w:rPr>
          <w:rFonts w:ascii="Trebuchet MS" w:hAnsi="Trebuchet MS" w:cs="Times New Roman"/>
          <w:sz w:val="24"/>
          <w:szCs w:val="24"/>
        </w:rPr>
      </w:pPr>
    </w:p>
    <w:p w:rsidR="00E7097C" w:rsidRDefault="00E7097C" w:rsidP="008D17B0">
      <w:pPr>
        <w:autoSpaceDE w:val="0"/>
        <w:autoSpaceDN w:val="0"/>
        <w:adjustRightInd w:val="0"/>
        <w:spacing w:after="0" w:line="240" w:lineRule="auto"/>
        <w:ind w:firstLine="708"/>
        <w:rPr>
          <w:rFonts w:ascii="Trebuchet MS" w:hAnsi="Trebuchet MS" w:cs="Times New Roman"/>
          <w:sz w:val="24"/>
          <w:szCs w:val="24"/>
        </w:rPr>
      </w:pPr>
    </w:p>
    <w:p w:rsidR="00E7097C" w:rsidRDefault="00E7097C" w:rsidP="008D17B0">
      <w:pPr>
        <w:autoSpaceDE w:val="0"/>
        <w:autoSpaceDN w:val="0"/>
        <w:adjustRightInd w:val="0"/>
        <w:spacing w:after="0" w:line="240" w:lineRule="auto"/>
        <w:ind w:firstLine="708"/>
        <w:rPr>
          <w:rFonts w:ascii="Trebuchet MS" w:hAnsi="Trebuchet MS" w:cs="Times New Roman"/>
          <w:sz w:val="24"/>
          <w:szCs w:val="24"/>
        </w:rPr>
      </w:pPr>
    </w:p>
    <w:p w:rsidR="00E7097C" w:rsidRDefault="00E7097C" w:rsidP="008D17B0">
      <w:pPr>
        <w:autoSpaceDE w:val="0"/>
        <w:autoSpaceDN w:val="0"/>
        <w:adjustRightInd w:val="0"/>
        <w:spacing w:after="0" w:line="240" w:lineRule="auto"/>
        <w:ind w:firstLine="708"/>
        <w:rPr>
          <w:rFonts w:ascii="Trebuchet MS" w:hAnsi="Trebuchet MS" w:cs="Times New Roman"/>
          <w:sz w:val="24"/>
          <w:szCs w:val="24"/>
        </w:rPr>
      </w:pPr>
    </w:p>
    <w:p w:rsidR="00E7097C" w:rsidRDefault="00E7097C" w:rsidP="008D17B0">
      <w:pPr>
        <w:autoSpaceDE w:val="0"/>
        <w:autoSpaceDN w:val="0"/>
        <w:adjustRightInd w:val="0"/>
        <w:spacing w:after="0" w:line="240" w:lineRule="auto"/>
        <w:ind w:firstLine="708"/>
        <w:rPr>
          <w:rFonts w:ascii="Trebuchet MS" w:hAnsi="Trebuchet MS" w:cs="Times New Roman"/>
          <w:sz w:val="24"/>
          <w:szCs w:val="24"/>
        </w:rPr>
      </w:pPr>
      <w:r>
        <w:rPr>
          <w:rFonts w:ascii="Trebuchet MS" w:hAnsi="Trebuchet MS" w:cs="Times New Roman"/>
          <w:sz w:val="24"/>
          <w:szCs w:val="24"/>
        </w:rPr>
        <w:t>E no modo vertical:</w:t>
      </w:r>
    </w:p>
    <w:p w:rsidR="00E7097C" w:rsidRPr="00826A80" w:rsidRDefault="00E7097C" w:rsidP="008D17B0">
      <w:pPr>
        <w:autoSpaceDE w:val="0"/>
        <w:autoSpaceDN w:val="0"/>
        <w:adjustRightInd w:val="0"/>
        <w:spacing w:after="0" w:line="240" w:lineRule="auto"/>
        <w:ind w:firstLine="708"/>
        <w:rPr>
          <w:rFonts w:ascii="Trebuchet MS" w:hAnsi="Trebuchet MS" w:cs="Times New Roman"/>
          <w:sz w:val="24"/>
          <w:szCs w:val="24"/>
        </w:rPr>
      </w:pPr>
    </w:p>
    <w:p w:rsidR="00ED7D1B" w:rsidRPr="00826A80" w:rsidRDefault="007611D3" w:rsidP="008D17B0">
      <w:pPr>
        <w:autoSpaceDE w:val="0"/>
        <w:autoSpaceDN w:val="0"/>
        <w:adjustRightInd w:val="0"/>
        <w:spacing w:after="0" w:line="240" w:lineRule="auto"/>
        <w:ind w:firstLine="708"/>
        <w:rPr>
          <w:rFonts w:ascii="Trebuchet MS" w:hAnsi="Trebuchet MS" w:cs="Times New Roman"/>
          <w:sz w:val="24"/>
          <w:szCs w:val="24"/>
        </w:rPr>
      </w:pPr>
      <w:r w:rsidRPr="00826A80">
        <w:rPr>
          <w:rFonts w:ascii="Trebuchet MS" w:hAnsi="Trebuchet MS" w:cs="Times New Roman"/>
          <w:noProof/>
          <w:sz w:val="24"/>
          <w:szCs w:val="24"/>
          <w:lang w:eastAsia="pt-PT"/>
        </w:rPr>
        <w:drawing>
          <wp:inline distT="0" distB="0" distL="0" distR="0">
            <wp:extent cx="4476631" cy="2236761"/>
            <wp:effectExtent l="19050" t="0" r="119" b="0"/>
            <wp:docPr id="1" name="Image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83592" cy="22402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370E5" w:rsidRPr="00826A80" w:rsidRDefault="00E370E5" w:rsidP="00E370E5">
      <w:pPr>
        <w:autoSpaceDE w:val="0"/>
        <w:autoSpaceDN w:val="0"/>
        <w:adjustRightInd w:val="0"/>
        <w:spacing w:after="0" w:line="240" w:lineRule="auto"/>
        <w:ind w:firstLine="708"/>
        <w:rPr>
          <w:rFonts w:ascii="Trebuchet MS" w:hAnsi="Trebuchet MS" w:cs="Times New Roman"/>
          <w:sz w:val="24"/>
          <w:szCs w:val="24"/>
        </w:rPr>
      </w:pPr>
    </w:p>
    <w:p w:rsidR="00E370E5" w:rsidRPr="008D3F47" w:rsidRDefault="00E370E5" w:rsidP="008D3F47">
      <w:pPr>
        <w:autoSpaceDE w:val="0"/>
        <w:autoSpaceDN w:val="0"/>
        <w:adjustRightInd w:val="0"/>
        <w:spacing w:after="0" w:line="240" w:lineRule="auto"/>
        <w:ind w:firstLine="708"/>
        <w:rPr>
          <w:rFonts w:ascii="Trebuchet MS" w:hAnsi="Trebuchet MS" w:cs="Times New Roman"/>
          <w:sz w:val="18"/>
          <w:szCs w:val="18"/>
        </w:rPr>
      </w:pPr>
      <w:r w:rsidRPr="008D3F47">
        <w:rPr>
          <w:rFonts w:ascii="Trebuchet MS" w:hAnsi="Trebuchet MS" w:cs="Times New Roman"/>
          <w:sz w:val="18"/>
          <w:szCs w:val="18"/>
        </w:rPr>
        <w:t>Figura 4- OCT realizado no olho Esquerdo, corte vertical</w:t>
      </w:r>
    </w:p>
    <w:p w:rsidR="0001440F" w:rsidRPr="00826A80" w:rsidRDefault="00E370E5" w:rsidP="00996386">
      <w:pPr>
        <w:autoSpaceDE w:val="0"/>
        <w:autoSpaceDN w:val="0"/>
        <w:adjustRightInd w:val="0"/>
        <w:spacing w:after="0" w:line="240" w:lineRule="auto"/>
        <w:ind w:firstLine="708"/>
        <w:rPr>
          <w:rFonts w:ascii="Trebuchet MS" w:hAnsi="Trebuchet MS"/>
          <w:sz w:val="24"/>
          <w:szCs w:val="24"/>
        </w:rPr>
      </w:pPr>
      <w:r w:rsidRPr="00826A80">
        <w:rPr>
          <w:rFonts w:ascii="Trebuchet MS" w:hAnsi="Trebuchet MS" w:cs="Times New Roman"/>
          <w:sz w:val="24"/>
          <w:szCs w:val="24"/>
        </w:rPr>
        <w:lastRenderedPageBreak/>
        <w:t>Em seguida o paciente</w:t>
      </w:r>
      <w:r w:rsidR="0001440F" w:rsidRPr="00826A80">
        <w:rPr>
          <w:rFonts w:ascii="Trebuchet MS" w:hAnsi="Trebuchet MS" w:cs="Times New Roman"/>
          <w:sz w:val="24"/>
          <w:szCs w:val="24"/>
        </w:rPr>
        <w:t xml:space="preserve"> realizou a Angiografia fluresceinica</w:t>
      </w:r>
      <w:r w:rsidR="00996386" w:rsidRPr="00826A80">
        <w:rPr>
          <w:rFonts w:ascii="Trebuchet MS" w:hAnsi="Trebuchet MS" w:cs="Times New Roman"/>
          <w:sz w:val="24"/>
          <w:szCs w:val="24"/>
        </w:rPr>
        <w:t>,</w:t>
      </w:r>
      <w:r w:rsidR="0001440F" w:rsidRPr="00826A80">
        <w:rPr>
          <w:rFonts w:ascii="Trebuchet MS" w:hAnsi="Trebuchet MS" w:cs="Times New Roman"/>
          <w:sz w:val="24"/>
          <w:szCs w:val="24"/>
        </w:rPr>
        <w:t xml:space="preserve"> é uma </w:t>
      </w:r>
      <w:r w:rsidR="0001440F" w:rsidRPr="00826A80">
        <w:rPr>
          <w:rFonts w:ascii="Trebuchet MS" w:hAnsi="Trebuchet MS" w:cs="Calibri"/>
          <w:sz w:val="24"/>
          <w:szCs w:val="24"/>
        </w:rPr>
        <w:t>técnica que permite a visualização dos vasos sanguíneos através de um meio de contraste.</w:t>
      </w:r>
      <w:r w:rsidR="00390686">
        <w:rPr>
          <w:rFonts w:ascii="Trebuchet MS" w:hAnsi="Trebuchet MS" w:cs="Calibri"/>
          <w:sz w:val="24"/>
          <w:szCs w:val="24"/>
        </w:rPr>
        <w:t xml:space="preserve"> </w:t>
      </w:r>
      <w:r w:rsidR="0001440F" w:rsidRPr="00826A80">
        <w:rPr>
          <w:rFonts w:ascii="Trebuchet MS" w:hAnsi="Trebuchet MS" w:cs="Calibri"/>
          <w:sz w:val="24"/>
          <w:szCs w:val="24"/>
        </w:rPr>
        <w:t xml:space="preserve">Esta técnica também </w:t>
      </w:r>
      <w:r w:rsidR="00390686" w:rsidRPr="00826A80">
        <w:rPr>
          <w:rFonts w:ascii="Trebuchet MS" w:hAnsi="Trebuchet MS" w:cs="Calibri"/>
          <w:sz w:val="24"/>
          <w:szCs w:val="24"/>
        </w:rPr>
        <w:t>permite</w:t>
      </w:r>
      <w:r w:rsidR="00D01D5D" w:rsidRPr="00826A80">
        <w:rPr>
          <w:rFonts w:ascii="Trebuchet MS" w:hAnsi="Trebuchet MS" w:cs="Calibri"/>
          <w:sz w:val="24"/>
          <w:szCs w:val="24"/>
        </w:rPr>
        <w:t xml:space="preserve"> </w:t>
      </w:r>
      <w:r w:rsidR="00D01D5D" w:rsidRPr="00826A80">
        <w:rPr>
          <w:rFonts w:ascii="Trebuchet MS" w:hAnsi="Trebuchet MS"/>
          <w:sz w:val="24"/>
          <w:szCs w:val="24"/>
        </w:rPr>
        <w:t>observar o interior da parte posterior do globo ocular (a retina e nervo óptico), e suas alterações morfológicas.</w:t>
      </w:r>
    </w:p>
    <w:p w:rsidR="00D01D5D" w:rsidRPr="00826A80" w:rsidRDefault="00D01D5D" w:rsidP="00D01D5D">
      <w:pPr>
        <w:ind w:firstLine="708"/>
        <w:rPr>
          <w:rFonts w:ascii="Trebuchet MS" w:hAnsi="Trebuchet MS"/>
          <w:sz w:val="24"/>
          <w:szCs w:val="24"/>
        </w:rPr>
      </w:pPr>
      <w:r w:rsidRPr="00826A80">
        <w:rPr>
          <w:rFonts w:ascii="Trebuchet MS" w:hAnsi="Trebuchet MS"/>
          <w:sz w:val="24"/>
          <w:szCs w:val="24"/>
        </w:rPr>
        <w:t xml:space="preserve">Neste exame, é dada </w:t>
      </w:r>
      <w:r w:rsidR="00390686">
        <w:rPr>
          <w:rFonts w:ascii="Trebuchet MS" w:hAnsi="Trebuchet MS"/>
          <w:sz w:val="24"/>
          <w:szCs w:val="24"/>
        </w:rPr>
        <w:t>uma injeção de uma dose de coran</w:t>
      </w:r>
      <w:r w:rsidRPr="00826A80">
        <w:rPr>
          <w:rFonts w:ascii="Trebuchet MS" w:hAnsi="Trebuchet MS"/>
          <w:sz w:val="24"/>
          <w:szCs w:val="24"/>
        </w:rPr>
        <w:t xml:space="preserve">te de </w:t>
      </w:r>
      <w:r w:rsidR="00390686" w:rsidRPr="00826A80">
        <w:rPr>
          <w:rFonts w:ascii="Trebuchet MS" w:hAnsi="Trebuchet MS"/>
          <w:sz w:val="24"/>
          <w:szCs w:val="24"/>
        </w:rPr>
        <w:t>fluoresceína</w:t>
      </w:r>
      <w:r w:rsidR="00390686">
        <w:rPr>
          <w:rFonts w:ascii="Trebuchet MS" w:hAnsi="Trebuchet MS"/>
          <w:sz w:val="24"/>
          <w:szCs w:val="24"/>
        </w:rPr>
        <w:t xml:space="preserve"> </w:t>
      </w:r>
      <w:r w:rsidRPr="00826A80">
        <w:rPr>
          <w:rFonts w:ascii="Trebuchet MS" w:hAnsi="Trebuchet MS"/>
          <w:sz w:val="24"/>
          <w:szCs w:val="24"/>
        </w:rPr>
        <w:t xml:space="preserve">que torna os vasos sanguíneos temporariamente fluorescentes, permite visualizar pequenas fugas do corante após a sua </w:t>
      </w:r>
      <w:r w:rsidR="00390686" w:rsidRPr="00826A80">
        <w:rPr>
          <w:rFonts w:ascii="Trebuchet MS" w:hAnsi="Trebuchet MS"/>
          <w:sz w:val="24"/>
          <w:szCs w:val="24"/>
        </w:rPr>
        <w:t>injeção</w:t>
      </w:r>
      <w:r w:rsidRPr="00826A80">
        <w:rPr>
          <w:rFonts w:ascii="Trebuchet MS" w:hAnsi="Trebuchet MS"/>
          <w:sz w:val="24"/>
          <w:szCs w:val="24"/>
        </w:rPr>
        <w:t xml:space="preserve"> numa das veias do braço ou da mão do doente.</w:t>
      </w:r>
    </w:p>
    <w:p w:rsidR="00D01D5D" w:rsidRPr="00826A80" w:rsidRDefault="00D01D5D" w:rsidP="00D01D5D">
      <w:pPr>
        <w:ind w:firstLine="708"/>
        <w:rPr>
          <w:rFonts w:ascii="Trebuchet MS" w:hAnsi="Trebuchet MS"/>
          <w:sz w:val="24"/>
          <w:szCs w:val="24"/>
        </w:rPr>
      </w:pPr>
      <w:r w:rsidRPr="00826A80">
        <w:rPr>
          <w:rFonts w:ascii="Trebuchet MS" w:eastAsia="Times New Roman" w:hAnsi="Trebuchet MS" w:cs="Times New Roman"/>
          <w:sz w:val="24"/>
          <w:szCs w:val="24"/>
          <w:lang w:eastAsia="pt-PT"/>
        </w:rPr>
        <w:t>O doente deve estar acompanhado por uma familiar ou amigo que o possa levar para casa, uma vez que as pupilas serão dilatadas ficando, durante algum tempo, ficando mais sensível à luz e com visão turva.</w:t>
      </w:r>
    </w:p>
    <w:p w:rsidR="00D01D5D" w:rsidRPr="00826A80" w:rsidRDefault="00D01D5D" w:rsidP="00D01D5D">
      <w:pPr>
        <w:spacing w:after="0" w:line="240" w:lineRule="auto"/>
        <w:ind w:firstLine="708"/>
        <w:rPr>
          <w:rFonts w:ascii="Trebuchet MS" w:eastAsia="Times New Roman" w:hAnsi="Trebuchet MS" w:cs="Times New Roman"/>
          <w:sz w:val="24"/>
          <w:szCs w:val="24"/>
          <w:lang w:eastAsia="pt-PT"/>
        </w:rPr>
      </w:pPr>
      <w:r w:rsidRPr="00826A80">
        <w:rPr>
          <w:rFonts w:ascii="Trebuchet MS" w:eastAsia="Times New Roman" w:hAnsi="Trebuchet MS" w:cs="Times New Roman"/>
          <w:sz w:val="24"/>
          <w:szCs w:val="24"/>
          <w:lang w:eastAsia="pt-PT"/>
        </w:rPr>
        <w:t xml:space="preserve">O </w:t>
      </w:r>
      <w:r w:rsidR="00390686" w:rsidRPr="00826A80">
        <w:rPr>
          <w:rFonts w:ascii="Trebuchet MS" w:eastAsia="Times New Roman" w:hAnsi="Trebuchet MS" w:cs="Times New Roman"/>
          <w:sz w:val="24"/>
          <w:szCs w:val="24"/>
          <w:lang w:eastAsia="pt-PT"/>
        </w:rPr>
        <w:t>profissional</w:t>
      </w:r>
      <w:r w:rsidRPr="00826A80">
        <w:rPr>
          <w:rFonts w:ascii="Trebuchet MS" w:eastAsia="Times New Roman" w:hAnsi="Trebuchet MS" w:cs="Times New Roman"/>
          <w:sz w:val="24"/>
          <w:szCs w:val="24"/>
          <w:lang w:eastAsia="pt-PT"/>
        </w:rPr>
        <w:t xml:space="preserve"> utiliza uma câmara especial para observar o olho e para fotografar a retina e nervo óptico. A câmara faz incidir uma luz azul suave no olho, o que faz com que o corante que flui através das artérias e veias da retina seja visualizado com uma cor fluorescente. Seguidamente é obtida uma série de fotografias dos olhos para estudo e avaliação cuidadosas.</w:t>
      </w:r>
    </w:p>
    <w:p w:rsidR="00996386" w:rsidRPr="00826A80" w:rsidRDefault="00D01D5D" w:rsidP="00996386">
      <w:pPr>
        <w:ind w:firstLine="708"/>
        <w:rPr>
          <w:rFonts w:ascii="Trebuchet MS" w:hAnsi="Trebuchet MS"/>
          <w:sz w:val="24"/>
          <w:szCs w:val="24"/>
        </w:rPr>
      </w:pPr>
      <w:r w:rsidRPr="00826A80">
        <w:rPr>
          <w:rFonts w:ascii="Trebuchet MS" w:hAnsi="Trebuchet MS"/>
          <w:sz w:val="24"/>
          <w:szCs w:val="24"/>
        </w:rPr>
        <w:t>Dever-se-á perguntar ao doe</w:t>
      </w:r>
      <w:r w:rsidR="00996386" w:rsidRPr="00826A80">
        <w:rPr>
          <w:rFonts w:ascii="Trebuchet MS" w:hAnsi="Trebuchet MS"/>
          <w:sz w:val="24"/>
          <w:szCs w:val="24"/>
        </w:rPr>
        <w:t>nte se alguma vez sofreu de rea</w:t>
      </w:r>
      <w:r w:rsidRPr="00826A80">
        <w:rPr>
          <w:rFonts w:ascii="Trebuchet MS" w:hAnsi="Trebuchet MS"/>
          <w:sz w:val="24"/>
          <w:szCs w:val="24"/>
        </w:rPr>
        <w:t>ções alérgicas pois raramente pode desencadear-se uma reação alérgica que deverá ser imediatamente tratada. Não existem riscos adicionais especiais relacionados com este exame, embora a visão possa ficar turva durante uma hora ou mais depois do exame devido ao facto das pupilas estarem dilatadas. A fluoresceína é excretada do corpo pela urina, o que pode dar-lhe uma coloração mais escura durante um dia. Também a coloração da pele poderá ficar mais amarela durante umas horas, até o corante ser excretado</w:t>
      </w:r>
      <w:r w:rsidR="00996386" w:rsidRPr="00826A80">
        <w:rPr>
          <w:rFonts w:ascii="Trebuchet MS" w:hAnsi="Trebuchet MS"/>
          <w:sz w:val="24"/>
          <w:szCs w:val="24"/>
        </w:rPr>
        <w:t>.</w:t>
      </w:r>
    </w:p>
    <w:p w:rsidR="00D01D5D" w:rsidRPr="00826A80" w:rsidRDefault="00390686" w:rsidP="00996386">
      <w:pPr>
        <w:ind w:firstLine="708"/>
        <w:rPr>
          <w:rFonts w:ascii="Trebuchet MS" w:eastAsia="Times New Roman" w:hAnsi="Trebuchet MS" w:cs="Times New Roman"/>
          <w:sz w:val="24"/>
          <w:szCs w:val="24"/>
          <w:lang w:eastAsia="pt-PT"/>
        </w:rPr>
      </w:pPr>
      <w:r>
        <w:rPr>
          <w:rFonts w:ascii="Trebuchet MS" w:eastAsia="Times New Roman" w:hAnsi="Trebuchet MS" w:cs="Times New Roman"/>
          <w:noProof/>
          <w:sz w:val="24"/>
          <w:szCs w:val="24"/>
          <w:lang w:eastAsia="pt-PT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5715</wp:posOffset>
            </wp:positionH>
            <wp:positionV relativeFrom="paragraph">
              <wp:posOffset>409575</wp:posOffset>
            </wp:positionV>
            <wp:extent cx="4810760" cy="3638550"/>
            <wp:effectExtent l="19050" t="0" r="8890" b="0"/>
            <wp:wrapNone/>
            <wp:docPr id="16" name="Image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l="20106" t="10972" r="18342" b="627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0760" cy="3638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01D5D" w:rsidRPr="00826A80">
        <w:rPr>
          <w:rFonts w:ascii="Trebuchet MS" w:eastAsia="Times New Roman" w:hAnsi="Trebuchet MS" w:cs="Times New Roman"/>
          <w:sz w:val="24"/>
          <w:szCs w:val="24"/>
          <w:lang w:eastAsia="pt-PT"/>
        </w:rPr>
        <w:t>O doente poderá necessitar de usar</w:t>
      </w:r>
      <w:r>
        <w:rPr>
          <w:rFonts w:ascii="Trebuchet MS" w:eastAsia="Times New Roman" w:hAnsi="Trebuchet MS" w:cs="Times New Roman"/>
          <w:sz w:val="24"/>
          <w:szCs w:val="24"/>
          <w:lang w:eastAsia="pt-PT"/>
        </w:rPr>
        <w:t xml:space="preserve"> óculos escuros durante algumas</w:t>
      </w:r>
      <w:r w:rsidR="00D01D5D" w:rsidRPr="00826A80">
        <w:rPr>
          <w:rFonts w:ascii="Trebuchet MS" w:eastAsia="Times New Roman" w:hAnsi="Trebuchet MS" w:cs="Times New Roman"/>
          <w:sz w:val="24"/>
          <w:szCs w:val="24"/>
          <w:lang w:eastAsia="pt-PT"/>
        </w:rPr>
        <w:t>horas até as pupilas deixarem de estar dilatadas.</w:t>
      </w:r>
    </w:p>
    <w:p w:rsidR="00996386" w:rsidRPr="00826A80" w:rsidRDefault="00996386" w:rsidP="00996386">
      <w:pPr>
        <w:ind w:firstLine="708"/>
        <w:rPr>
          <w:rFonts w:ascii="Trebuchet MS" w:eastAsia="Times New Roman" w:hAnsi="Trebuchet MS" w:cs="Times New Roman"/>
          <w:sz w:val="24"/>
          <w:szCs w:val="24"/>
          <w:lang w:eastAsia="pt-PT"/>
        </w:rPr>
      </w:pPr>
    </w:p>
    <w:p w:rsidR="00996386" w:rsidRPr="00826A80" w:rsidRDefault="00996386" w:rsidP="00996386">
      <w:pPr>
        <w:ind w:firstLine="708"/>
        <w:rPr>
          <w:rFonts w:ascii="Trebuchet MS" w:hAnsi="Trebuchet MS"/>
          <w:sz w:val="24"/>
          <w:szCs w:val="24"/>
        </w:rPr>
      </w:pPr>
    </w:p>
    <w:p w:rsidR="00D01D5D" w:rsidRPr="00826A80" w:rsidRDefault="00D01D5D" w:rsidP="00D01D5D">
      <w:pPr>
        <w:rPr>
          <w:rFonts w:ascii="Trebuchet MS" w:hAnsi="Trebuchet MS"/>
          <w:sz w:val="24"/>
          <w:szCs w:val="24"/>
        </w:rPr>
      </w:pPr>
    </w:p>
    <w:p w:rsidR="00D01D5D" w:rsidRPr="00826A80" w:rsidRDefault="00D01D5D" w:rsidP="0001440F">
      <w:pPr>
        <w:autoSpaceDE w:val="0"/>
        <w:autoSpaceDN w:val="0"/>
        <w:adjustRightInd w:val="0"/>
        <w:spacing w:after="0" w:line="240" w:lineRule="auto"/>
        <w:rPr>
          <w:rFonts w:ascii="Trebuchet MS" w:hAnsi="Trebuchet MS" w:cs="Calibri"/>
          <w:sz w:val="24"/>
          <w:szCs w:val="24"/>
        </w:rPr>
      </w:pPr>
    </w:p>
    <w:p w:rsidR="00ED7D1B" w:rsidRPr="00826A80" w:rsidRDefault="00ED7D1B" w:rsidP="0001440F">
      <w:pPr>
        <w:autoSpaceDE w:val="0"/>
        <w:autoSpaceDN w:val="0"/>
        <w:adjustRightInd w:val="0"/>
        <w:spacing w:after="0" w:line="240" w:lineRule="auto"/>
        <w:ind w:firstLine="708"/>
        <w:rPr>
          <w:rFonts w:ascii="Trebuchet MS" w:hAnsi="Trebuchet MS" w:cs="Times New Roman"/>
          <w:sz w:val="24"/>
          <w:szCs w:val="24"/>
        </w:rPr>
      </w:pPr>
    </w:p>
    <w:p w:rsidR="005F653C" w:rsidRPr="00826A80" w:rsidRDefault="005F653C" w:rsidP="0001440F">
      <w:pPr>
        <w:autoSpaceDE w:val="0"/>
        <w:autoSpaceDN w:val="0"/>
        <w:adjustRightInd w:val="0"/>
        <w:spacing w:after="0" w:line="240" w:lineRule="auto"/>
        <w:ind w:firstLine="708"/>
        <w:rPr>
          <w:rFonts w:ascii="Trebuchet MS" w:hAnsi="Trebuchet MS" w:cs="Times New Roman"/>
          <w:sz w:val="24"/>
          <w:szCs w:val="24"/>
        </w:rPr>
      </w:pPr>
    </w:p>
    <w:p w:rsidR="005F653C" w:rsidRPr="00826A80" w:rsidRDefault="005F653C" w:rsidP="0001440F">
      <w:pPr>
        <w:autoSpaceDE w:val="0"/>
        <w:autoSpaceDN w:val="0"/>
        <w:adjustRightInd w:val="0"/>
        <w:spacing w:after="0" w:line="240" w:lineRule="auto"/>
        <w:ind w:firstLine="708"/>
        <w:rPr>
          <w:rFonts w:ascii="Trebuchet MS" w:hAnsi="Trebuchet MS" w:cs="Times New Roman"/>
          <w:sz w:val="24"/>
          <w:szCs w:val="24"/>
        </w:rPr>
      </w:pPr>
    </w:p>
    <w:p w:rsidR="005F653C" w:rsidRPr="00826A80" w:rsidRDefault="005F653C" w:rsidP="0001440F">
      <w:pPr>
        <w:autoSpaceDE w:val="0"/>
        <w:autoSpaceDN w:val="0"/>
        <w:adjustRightInd w:val="0"/>
        <w:spacing w:after="0" w:line="240" w:lineRule="auto"/>
        <w:ind w:firstLine="708"/>
        <w:rPr>
          <w:rFonts w:ascii="Trebuchet MS" w:hAnsi="Trebuchet MS" w:cs="Times New Roman"/>
          <w:sz w:val="24"/>
          <w:szCs w:val="24"/>
        </w:rPr>
      </w:pPr>
    </w:p>
    <w:p w:rsidR="005F653C" w:rsidRPr="00826A80" w:rsidRDefault="005F653C" w:rsidP="0001440F">
      <w:pPr>
        <w:autoSpaceDE w:val="0"/>
        <w:autoSpaceDN w:val="0"/>
        <w:adjustRightInd w:val="0"/>
        <w:spacing w:after="0" w:line="240" w:lineRule="auto"/>
        <w:ind w:firstLine="708"/>
        <w:rPr>
          <w:rFonts w:ascii="Trebuchet MS" w:hAnsi="Trebuchet MS" w:cs="Times New Roman"/>
          <w:sz w:val="24"/>
          <w:szCs w:val="24"/>
        </w:rPr>
      </w:pPr>
    </w:p>
    <w:p w:rsidR="005F653C" w:rsidRPr="00826A80" w:rsidRDefault="005F653C" w:rsidP="0001440F">
      <w:pPr>
        <w:autoSpaceDE w:val="0"/>
        <w:autoSpaceDN w:val="0"/>
        <w:adjustRightInd w:val="0"/>
        <w:spacing w:after="0" w:line="240" w:lineRule="auto"/>
        <w:ind w:firstLine="708"/>
        <w:rPr>
          <w:rFonts w:ascii="Trebuchet MS" w:hAnsi="Trebuchet MS" w:cs="Times New Roman"/>
          <w:sz w:val="24"/>
          <w:szCs w:val="24"/>
        </w:rPr>
      </w:pPr>
    </w:p>
    <w:p w:rsidR="005F653C" w:rsidRPr="00826A80" w:rsidRDefault="005F653C" w:rsidP="0001440F">
      <w:pPr>
        <w:autoSpaceDE w:val="0"/>
        <w:autoSpaceDN w:val="0"/>
        <w:adjustRightInd w:val="0"/>
        <w:spacing w:after="0" w:line="240" w:lineRule="auto"/>
        <w:ind w:firstLine="708"/>
        <w:rPr>
          <w:rFonts w:ascii="Trebuchet MS" w:hAnsi="Trebuchet MS" w:cs="Times New Roman"/>
          <w:sz w:val="24"/>
          <w:szCs w:val="24"/>
        </w:rPr>
      </w:pPr>
    </w:p>
    <w:p w:rsidR="005F653C" w:rsidRPr="00826A80" w:rsidRDefault="005F653C" w:rsidP="0001440F">
      <w:pPr>
        <w:autoSpaceDE w:val="0"/>
        <w:autoSpaceDN w:val="0"/>
        <w:adjustRightInd w:val="0"/>
        <w:spacing w:after="0" w:line="240" w:lineRule="auto"/>
        <w:ind w:firstLine="708"/>
        <w:rPr>
          <w:rFonts w:ascii="Trebuchet MS" w:hAnsi="Trebuchet MS" w:cs="Times New Roman"/>
          <w:sz w:val="24"/>
          <w:szCs w:val="24"/>
        </w:rPr>
      </w:pPr>
    </w:p>
    <w:p w:rsidR="00945837" w:rsidRDefault="00945837" w:rsidP="00945837">
      <w:pPr>
        <w:autoSpaceDE w:val="0"/>
        <w:autoSpaceDN w:val="0"/>
        <w:adjustRightInd w:val="0"/>
        <w:spacing w:after="0" w:line="240" w:lineRule="auto"/>
        <w:ind w:firstLine="708"/>
        <w:rPr>
          <w:rFonts w:ascii="Trebuchet MS" w:hAnsi="Trebuchet MS" w:cs="Times New Roman"/>
          <w:sz w:val="24"/>
          <w:szCs w:val="24"/>
        </w:rPr>
      </w:pPr>
    </w:p>
    <w:p w:rsidR="00945837" w:rsidRDefault="00945837" w:rsidP="00945837">
      <w:pPr>
        <w:autoSpaceDE w:val="0"/>
        <w:autoSpaceDN w:val="0"/>
        <w:adjustRightInd w:val="0"/>
        <w:spacing w:after="0" w:line="240" w:lineRule="auto"/>
        <w:ind w:firstLine="708"/>
        <w:rPr>
          <w:rFonts w:ascii="Trebuchet MS" w:hAnsi="Trebuchet MS" w:cs="Times New Roman"/>
          <w:sz w:val="24"/>
          <w:szCs w:val="24"/>
        </w:rPr>
      </w:pPr>
    </w:p>
    <w:p w:rsidR="00945837" w:rsidRDefault="00945837" w:rsidP="00945837">
      <w:pPr>
        <w:autoSpaceDE w:val="0"/>
        <w:autoSpaceDN w:val="0"/>
        <w:adjustRightInd w:val="0"/>
        <w:spacing w:after="0" w:line="240" w:lineRule="auto"/>
        <w:ind w:firstLine="708"/>
        <w:rPr>
          <w:rFonts w:ascii="Trebuchet MS" w:hAnsi="Trebuchet MS" w:cs="Times New Roman"/>
          <w:sz w:val="24"/>
          <w:szCs w:val="24"/>
        </w:rPr>
      </w:pPr>
    </w:p>
    <w:p w:rsidR="00945837" w:rsidRPr="008D3F47" w:rsidRDefault="00945837" w:rsidP="00945837">
      <w:pPr>
        <w:autoSpaceDE w:val="0"/>
        <w:autoSpaceDN w:val="0"/>
        <w:adjustRightInd w:val="0"/>
        <w:spacing w:after="0" w:line="240" w:lineRule="auto"/>
        <w:ind w:firstLine="708"/>
        <w:rPr>
          <w:rFonts w:ascii="Trebuchet MS" w:hAnsi="Trebuchet MS" w:cs="Times New Roman"/>
          <w:sz w:val="18"/>
          <w:szCs w:val="18"/>
        </w:rPr>
      </w:pPr>
    </w:p>
    <w:p w:rsidR="00945837" w:rsidRPr="008D3F47" w:rsidRDefault="00945837" w:rsidP="00945837">
      <w:pPr>
        <w:autoSpaceDE w:val="0"/>
        <w:autoSpaceDN w:val="0"/>
        <w:adjustRightInd w:val="0"/>
        <w:spacing w:after="0" w:line="240" w:lineRule="auto"/>
        <w:ind w:firstLine="708"/>
        <w:rPr>
          <w:rFonts w:ascii="Trebuchet MS" w:hAnsi="Trebuchet MS" w:cs="Times New Roman"/>
          <w:sz w:val="18"/>
          <w:szCs w:val="18"/>
        </w:rPr>
      </w:pPr>
    </w:p>
    <w:p w:rsidR="008129F9" w:rsidRPr="008D3F47" w:rsidRDefault="008129F9" w:rsidP="005F653C">
      <w:pPr>
        <w:autoSpaceDE w:val="0"/>
        <w:autoSpaceDN w:val="0"/>
        <w:adjustRightInd w:val="0"/>
        <w:spacing w:after="0" w:line="240" w:lineRule="auto"/>
        <w:ind w:firstLine="708"/>
        <w:rPr>
          <w:rFonts w:ascii="Trebuchet MS" w:hAnsi="Trebuchet MS" w:cs="Times New Roman"/>
          <w:sz w:val="18"/>
          <w:szCs w:val="18"/>
        </w:rPr>
      </w:pPr>
      <w:r w:rsidRPr="008D3F47">
        <w:rPr>
          <w:rFonts w:ascii="Trebuchet MS" w:hAnsi="Trebuchet MS" w:cs="Times New Roman"/>
          <w:sz w:val="18"/>
          <w:szCs w:val="18"/>
        </w:rPr>
        <w:t xml:space="preserve">Figura 5- AF a ambos os olhos </w:t>
      </w:r>
    </w:p>
    <w:p w:rsidR="008129F9" w:rsidRPr="00826A80" w:rsidRDefault="008129F9" w:rsidP="005F653C">
      <w:pPr>
        <w:autoSpaceDE w:val="0"/>
        <w:autoSpaceDN w:val="0"/>
        <w:adjustRightInd w:val="0"/>
        <w:spacing w:after="0" w:line="240" w:lineRule="auto"/>
        <w:ind w:firstLine="708"/>
        <w:rPr>
          <w:rFonts w:ascii="Trebuchet MS" w:hAnsi="Trebuchet MS" w:cs="Times New Roman"/>
          <w:sz w:val="24"/>
          <w:szCs w:val="24"/>
        </w:rPr>
      </w:pPr>
    </w:p>
    <w:p w:rsidR="005F653C" w:rsidRPr="00826A80" w:rsidRDefault="005F653C" w:rsidP="005F653C">
      <w:pPr>
        <w:autoSpaceDE w:val="0"/>
        <w:autoSpaceDN w:val="0"/>
        <w:adjustRightInd w:val="0"/>
        <w:spacing w:after="0" w:line="240" w:lineRule="auto"/>
        <w:ind w:firstLine="708"/>
        <w:rPr>
          <w:rFonts w:ascii="Trebuchet MS" w:hAnsi="Trebuchet MS" w:cs="Times New Roman"/>
          <w:sz w:val="24"/>
          <w:szCs w:val="24"/>
        </w:rPr>
      </w:pPr>
      <w:r w:rsidRPr="00826A80">
        <w:rPr>
          <w:rFonts w:ascii="Trebuchet MS" w:hAnsi="Trebuchet MS" w:cs="Times New Roman"/>
          <w:sz w:val="24"/>
          <w:szCs w:val="24"/>
        </w:rPr>
        <w:t xml:space="preserve">Ao analisar esta angiografia fluresceinica podemos observar </w:t>
      </w:r>
      <w:r w:rsidR="00F25D3F" w:rsidRPr="00826A80">
        <w:rPr>
          <w:rFonts w:ascii="Trebuchet MS" w:hAnsi="Trebuchet MS" w:cs="Times New Roman"/>
          <w:sz w:val="24"/>
          <w:szCs w:val="24"/>
        </w:rPr>
        <w:t xml:space="preserve">que </w:t>
      </w:r>
      <w:r w:rsidRPr="00826A80">
        <w:rPr>
          <w:rFonts w:ascii="Trebuchet MS" w:hAnsi="Trebuchet MS" w:cs="Times New Roman"/>
          <w:sz w:val="24"/>
          <w:szCs w:val="24"/>
        </w:rPr>
        <w:t xml:space="preserve">no olho esquerdo </w:t>
      </w:r>
      <w:r w:rsidR="00F25D3F" w:rsidRPr="00826A80">
        <w:rPr>
          <w:rFonts w:ascii="Trebuchet MS" w:hAnsi="Trebuchet MS" w:cs="Times New Roman"/>
          <w:sz w:val="24"/>
          <w:szCs w:val="24"/>
        </w:rPr>
        <w:t xml:space="preserve">exitem </w:t>
      </w:r>
      <w:r w:rsidRPr="00826A80">
        <w:rPr>
          <w:rFonts w:ascii="Trebuchet MS" w:hAnsi="Trebuchet MS" w:cs="Times New Roman"/>
          <w:sz w:val="24"/>
          <w:szCs w:val="24"/>
        </w:rPr>
        <w:t>microaneurismas que são pequenos pontos arredondados, de cor a ve</w:t>
      </w:r>
      <w:r w:rsidR="008752D3" w:rsidRPr="00826A80">
        <w:rPr>
          <w:rFonts w:ascii="Trebuchet MS" w:hAnsi="Trebuchet MS" w:cs="Times New Roman"/>
          <w:sz w:val="24"/>
          <w:szCs w:val="24"/>
        </w:rPr>
        <w:t>rmelhada e bordos bem defenidos</w:t>
      </w:r>
      <w:r w:rsidRPr="00826A80">
        <w:rPr>
          <w:rFonts w:ascii="Trebuchet MS" w:hAnsi="Trebuchet MS" w:cs="Times New Roman"/>
          <w:sz w:val="24"/>
          <w:szCs w:val="24"/>
        </w:rPr>
        <w:t>, que resultam de pequenas dila</w:t>
      </w:r>
      <w:r w:rsidR="00BB76DA" w:rsidRPr="00826A80">
        <w:rPr>
          <w:rFonts w:ascii="Trebuchet MS" w:hAnsi="Trebuchet MS" w:cs="Times New Roman"/>
          <w:sz w:val="24"/>
          <w:szCs w:val="24"/>
        </w:rPr>
        <w:t>taçõ</w:t>
      </w:r>
      <w:r w:rsidRPr="00826A80">
        <w:rPr>
          <w:rFonts w:ascii="Trebuchet MS" w:hAnsi="Trebuchet MS" w:cs="Times New Roman"/>
          <w:sz w:val="24"/>
          <w:szCs w:val="24"/>
        </w:rPr>
        <w:t>es saculares dos capilares.</w:t>
      </w:r>
    </w:p>
    <w:p w:rsidR="005F653C" w:rsidRPr="00826A80" w:rsidRDefault="005F653C" w:rsidP="005F653C">
      <w:pPr>
        <w:autoSpaceDE w:val="0"/>
        <w:autoSpaceDN w:val="0"/>
        <w:adjustRightInd w:val="0"/>
        <w:spacing w:after="0" w:line="240" w:lineRule="auto"/>
        <w:ind w:firstLine="708"/>
        <w:rPr>
          <w:rFonts w:ascii="Trebuchet MS" w:hAnsi="Trebuchet MS" w:cs="Times New Roman"/>
          <w:sz w:val="24"/>
          <w:szCs w:val="24"/>
        </w:rPr>
      </w:pPr>
      <w:r w:rsidRPr="00826A80">
        <w:rPr>
          <w:rFonts w:ascii="Trebuchet MS" w:hAnsi="Trebuchet MS" w:cs="Times New Roman"/>
          <w:sz w:val="24"/>
          <w:szCs w:val="24"/>
        </w:rPr>
        <w:t xml:space="preserve">Exsudados duros que correspondem a depósitos intra-retinianos,bem circunscritos, de cor amarelo-esbranquisada. Têm  uma constituição essencialmente lipídica e liproteica e são </w:t>
      </w:r>
      <w:r w:rsidR="008752D3" w:rsidRPr="00826A80">
        <w:rPr>
          <w:rFonts w:ascii="Trebuchet MS" w:hAnsi="Trebuchet MS" w:cs="Times New Roman"/>
          <w:sz w:val="24"/>
          <w:szCs w:val="24"/>
        </w:rPr>
        <w:t>resultado da exsudação ocorrida nos capilares retinianos alterados.</w:t>
      </w:r>
    </w:p>
    <w:p w:rsidR="00BB76DA" w:rsidRPr="00826A80" w:rsidRDefault="00BB76DA" w:rsidP="005F653C">
      <w:pPr>
        <w:autoSpaceDE w:val="0"/>
        <w:autoSpaceDN w:val="0"/>
        <w:adjustRightInd w:val="0"/>
        <w:spacing w:after="0" w:line="240" w:lineRule="auto"/>
        <w:ind w:firstLine="708"/>
        <w:rPr>
          <w:rFonts w:ascii="Trebuchet MS" w:hAnsi="Trebuchet MS" w:cs="Times New Roman"/>
          <w:sz w:val="24"/>
          <w:szCs w:val="24"/>
        </w:rPr>
      </w:pPr>
      <w:r w:rsidRPr="00826A80">
        <w:rPr>
          <w:rFonts w:ascii="Trebuchet MS" w:hAnsi="Trebuchet MS" w:cs="Times New Roman"/>
          <w:sz w:val="24"/>
          <w:szCs w:val="24"/>
        </w:rPr>
        <w:t>Podemos observar qu</w:t>
      </w:r>
      <w:r w:rsidR="00945837">
        <w:rPr>
          <w:rFonts w:ascii="Trebuchet MS" w:hAnsi="Trebuchet MS" w:cs="Times New Roman"/>
          <w:sz w:val="24"/>
          <w:szCs w:val="24"/>
        </w:rPr>
        <w:t>e</w:t>
      </w:r>
      <w:r w:rsidRPr="00826A80">
        <w:rPr>
          <w:rFonts w:ascii="Trebuchet MS" w:hAnsi="Trebuchet MS" w:cs="Times New Roman"/>
          <w:sz w:val="24"/>
          <w:szCs w:val="24"/>
        </w:rPr>
        <w:t xml:space="preserve"> nos cruzamentos arteriovenosos existe alguma compressão da veia pela artéria.</w:t>
      </w:r>
    </w:p>
    <w:p w:rsidR="00F25D3F" w:rsidRPr="00826A80" w:rsidRDefault="00F25D3F" w:rsidP="005F653C">
      <w:pPr>
        <w:autoSpaceDE w:val="0"/>
        <w:autoSpaceDN w:val="0"/>
        <w:adjustRightInd w:val="0"/>
        <w:spacing w:after="0" w:line="240" w:lineRule="auto"/>
        <w:ind w:firstLine="708"/>
        <w:rPr>
          <w:rFonts w:ascii="Trebuchet MS" w:hAnsi="Trebuchet MS" w:cs="Times New Roman"/>
          <w:sz w:val="24"/>
          <w:szCs w:val="24"/>
        </w:rPr>
      </w:pPr>
      <w:r w:rsidRPr="00826A80">
        <w:rPr>
          <w:rFonts w:ascii="Trebuchet MS" w:hAnsi="Trebuchet MS" w:cs="Times New Roman"/>
          <w:sz w:val="24"/>
          <w:szCs w:val="24"/>
        </w:rPr>
        <w:t>Quanto ao nervo optico encontra-se tudo bem, tendo este uma forma arredonda, bordos bem defenidos com uma coloração pálida e uma escavação fisiológica que se encontrar dentro da norma.</w:t>
      </w:r>
    </w:p>
    <w:p w:rsidR="001F7021" w:rsidRDefault="00F25D3F" w:rsidP="001F7021">
      <w:pPr>
        <w:autoSpaceDE w:val="0"/>
        <w:autoSpaceDN w:val="0"/>
        <w:adjustRightInd w:val="0"/>
        <w:spacing w:after="0" w:line="240" w:lineRule="auto"/>
        <w:ind w:firstLine="708"/>
        <w:rPr>
          <w:rFonts w:ascii="Trebuchet MS" w:hAnsi="Trebuchet MS" w:cs="Times New Roman"/>
          <w:sz w:val="24"/>
          <w:szCs w:val="24"/>
        </w:rPr>
      </w:pPr>
      <w:r w:rsidRPr="00826A80">
        <w:rPr>
          <w:rFonts w:ascii="Trebuchet MS" w:hAnsi="Trebuchet MS" w:cs="Times New Roman"/>
          <w:sz w:val="24"/>
          <w:szCs w:val="24"/>
        </w:rPr>
        <w:t>Ao olhar para olho direito podemos dizer que não existe anormalidades relevantes a não ser os microaneurimas.</w:t>
      </w:r>
    </w:p>
    <w:p w:rsidR="001F7021" w:rsidRDefault="001F7021" w:rsidP="001F7021">
      <w:pPr>
        <w:autoSpaceDE w:val="0"/>
        <w:autoSpaceDN w:val="0"/>
        <w:adjustRightInd w:val="0"/>
        <w:spacing w:after="0" w:line="240" w:lineRule="auto"/>
        <w:ind w:firstLine="708"/>
        <w:rPr>
          <w:rFonts w:ascii="Trebuchet MS" w:hAnsi="Trebuchet MS" w:cs="Times New Roman"/>
          <w:sz w:val="24"/>
          <w:szCs w:val="24"/>
        </w:rPr>
      </w:pPr>
    </w:p>
    <w:p w:rsidR="001F7021" w:rsidRDefault="001F7021" w:rsidP="001F7021">
      <w:pPr>
        <w:autoSpaceDE w:val="0"/>
        <w:autoSpaceDN w:val="0"/>
        <w:adjustRightInd w:val="0"/>
        <w:spacing w:after="0" w:line="240" w:lineRule="auto"/>
        <w:ind w:firstLine="708"/>
        <w:rPr>
          <w:rFonts w:ascii="Trebuchet MS" w:hAnsi="Trebuchet MS" w:cs="Times New Roman"/>
          <w:sz w:val="24"/>
          <w:szCs w:val="24"/>
        </w:rPr>
      </w:pPr>
    </w:p>
    <w:p w:rsidR="001F7021" w:rsidRDefault="001F7021" w:rsidP="001F7021">
      <w:pPr>
        <w:autoSpaceDE w:val="0"/>
        <w:autoSpaceDN w:val="0"/>
        <w:adjustRightInd w:val="0"/>
        <w:spacing w:after="0" w:line="240" w:lineRule="auto"/>
        <w:ind w:firstLine="708"/>
        <w:rPr>
          <w:rFonts w:ascii="Trebuchet MS" w:hAnsi="Trebuchet MS" w:cs="Times New Roman"/>
          <w:sz w:val="24"/>
          <w:szCs w:val="24"/>
        </w:rPr>
      </w:pPr>
    </w:p>
    <w:p w:rsidR="001F7021" w:rsidRDefault="001F7021" w:rsidP="001F7021">
      <w:pPr>
        <w:autoSpaceDE w:val="0"/>
        <w:autoSpaceDN w:val="0"/>
        <w:adjustRightInd w:val="0"/>
        <w:spacing w:after="0" w:line="240" w:lineRule="auto"/>
        <w:ind w:firstLine="708"/>
        <w:rPr>
          <w:rFonts w:ascii="Trebuchet MS" w:hAnsi="Trebuchet MS" w:cs="Times New Roman"/>
          <w:sz w:val="24"/>
          <w:szCs w:val="24"/>
        </w:rPr>
      </w:pPr>
    </w:p>
    <w:p w:rsidR="000A4834" w:rsidRPr="001F7021" w:rsidRDefault="000A4834" w:rsidP="00676A6A">
      <w:pPr>
        <w:pStyle w:val="Heading1"/>
        <w:rPr>
          <w:rFonts w:ascii="Trebuchet MS" w:hAnsi="Trebuchet MS" w:cs="Times New Roman"/>
          <w:sz w:val="24"/>
          <w:szCs w:val="24"/>
        </w:rPr>
      </w:pPr>
      <w:bookmarkStart w:id="22" w:name="_Toc187035362"/>
      <w:r w:rsidRPr="000A4834">
        <w:rPr>
          <w:rFonts w:ascii="Trebuchet MS" w:hAnsi="Trebuchet MS" w:cs="Times New Roman"/>
          <w:b w:val="0"/>
          <w:sz w:val="24"/>
          <w:szCs w:val="24"/>
        </w:rPr>
        <w:t>Capitulo 4</w:t>
      </w:r>
      <w:bookmarkEnd w:id="22"/>
    </w:p>
    <w:p w:rsidR="00231A9B" w:rsidRDefault="00BB76DA" w:rsidP="001F7021">
      <w:pPr>
        <w:pStyle w:val="Heading1"/>
        <w:rPr>
          <w:rFonts w:ascii="Trebuchet MS" w:hAnsi="Trebuchet MS" w:cs="Times New Roman"/>
          <w:b w:val="0"/>
          <w:color w:val="000000" w:themeColor="text1"/>
          <w:sz w:val="24"/>
          <w:szCs w:val="24"/>
        </w:rPr>
      </w:pPr>
      <w:bookmarkStart w:id="23" w:name="_Toc189320201"/>
      <w:bookmarkStart w:id="24" w:name="_Toc187035363"/>
      <w:r w:rsidRPr="000A4834">
        <w:rPr>
          <w:rFonts w:ascii="Trebuchet MS" w:hAnsi="Trebuchet MS" w:cs="Times New Roman"/>
          <w:color w:val="000000" w:themeColor="text1"/>
          <w:sz w:val="24"/>
          <w:szCs w:val="24"/>
        </w:rPr>
        <w:t>Diagnóstico / tratamento</w:t>
      </w:r>
      <w:bookmarkEnd w:id="23"/>
      <w:bookmarkEnd w:id="24"/>
    </w:p>
    <w:p w:rsidR="000A4834" w:rsidRPr="000A4834" w:rsidRDefault="000A4834" w:rsidP="00231A9B">
      <w:pPr>
        <w:autoSpaceDE w:val="0"/>
        <w:autoSpaceDN w:val="0"/>
        <w:adjustRightInd w:val="0"/>
        <w:spacing w:after="0" w:line="240" w:lineRule="auto"/>
        <w:ind w:firstLine="708"/>
        <w:rPr>
          <w:rFonts w:ascii="Trebuchet MS" w:hAnsi="Trebuchet MS" w:cs="Times New Roman"/>
          <w:b/>
          <w:color w:val="000000" w:themeColor="text1"/>
          <w:sz w:val="24"/>
          <w:szCs w:val="24"/>
        </w:rPr>
      </w:pPr>
    </w:p>
    <w:p w:rsidR="00231A9B" w:rsidRPr="00864556" w:rsidRDefault="00231A9B" w:rsidP="00231A9B">
      <w:pPr>
        <w:autoSpaceDE w:val="0"/>
        <w:autoSpaceDN w:val="0"/>
        <w:adjustRightInd w:val="0"/>
        <w:spacing w:after="0" w:line="240" w:lineRule="auto"/>
        <w:ind w:firstLine="708"/>
        <w:rPr>
          <w:rFonts w:ascii="Trebuchet MS" w:hAnsi="Trebuchet MS" w:cs="Times New Roman"/>
          <w:color w:val="000000" w:themeColor="text1"/>
          <w:sz w:val="24"/>
          <w:szCs w:val="24"/>
        </w:rPr>
      </w:pPr>
    </w:p>
    <w:p w:rsidR="00231A9B" w:rsidRPr="008D0531" w:rsidRDefault="000A4834" w:rsidP="001F7021">
      <w:pPr>
        <w:pStyle w:val="Heading2"/>
        <w:rPr>
          <w:rFonts w:ascii="Trebuchet MS" w:hAnsi="Trebuchet MS" w:cs="Times New Roman"/>
          <w:b w:val="0"/>
          <w:color w:val="000000" w:themeColor="text1"/>
          <w:sz w:val="24"/>
          <w:szCs w:val="24"/>
          <w:u w:val="single"/>
        </w:rPr>
      </w:pPr>
      <w:bookmarkStart w:id="25" w:name="_Toc189320202"/>
      <w:bookmarkStart w:id="26" w:name="_Toc187035364"/>
      <w:r w:rsidRPr="008D0531">
        <w:rPr>
          <w:rFonts w:ascii="Trebuchet MS" w:hAnsi="Trebuchet MS" w:cs="Times New Roman"/>
          <w:b w:val="0"/>
          <w:color w:val="000000" w:themeColor="text1"/>
          <w:sz w:val="24"/>
          <w:szCs w:val="24"/>
          <w:u w:val="single"/>
        </w:rPr>
        <w:t>4</w:t>
      </w:r>
      <w:r w:rsidR="00231A9B" w:rsidRPr="008D0531">
        <w:rPr>
          <w:rFonts w:ascii="Trebuchet MS" w:hAnsi="Trebuchet MS" w:cs="Times New Roman"/>
          <w:b w:val="0"/>
          <w:color w:val="000000" w:themeColor="text1"/>
          <w:sz w:val="24"/>
          <w:szCs w:val="24"/>
          <w:u w:val="single"/>
        </w:rPr>
        <w:t>.1_Tratamentos anteriormente realizados</w:t>
      </w:r>
      <w:bookmarkEnd w:id="25"/>
      <w:bookmarkEnd w:id="26"/>
    </w:p>
    <w:p w:rsidR="00231A9B" w:rsidRPr="00864556" w:rsidRDefault="00231A9B" w:rsidP="00231A9B">
      <w:pPr>
        <w:spacing w:after="0" w:line="360" w:lineRule="auto"/>
        <w:jc w:val="both"/>
        <w:rPr>
          <w:rFonts w:ascii="Trebuchet MS" w:hAnsi="Trebuchet MS" w:cs="Times New Roman"/>
          <w:color w:val="000000" w:themeColor="text1"/>
          <w:sz w:val="24"/>
          <w:szCs w:val="24"/>
        </w:rPr>
      </w:pPr>
    </w:p>
    <w:p w:rsidR="00231A9B" w:rsidRPr="00864556" w:rsidRDefault="00231A9B" w:rsidP="00333666">
      <w:pPr>
        <w:spacing w:after="0" w:line="360" w:lineRule="auto"/>
        <w:ind w:firstLine="708"/>
        <w:rPr>
          <w:rFonts w:ascii="Trebuchet MS" w:hAnsi="Trebuchet MS" w:cs="Arial"/>
          <w:color w:val="000000" w:themeColor="text1"/>
          <w:sz w:val="24"/>
          <w:szCs w:val="24"/>
        </w:rPr>
      </w:pPr>
      <w:r w:rsidRPr="00864556">
        <w:rPr>
          <w:rFonts w:ascii="Trebuchet MS" w:hAnsi="Trebuchet MS" w:cs="Times New Roman"/>
          <w:color w:val="000000" w:themeColor="text1"/>
          <w:sz w:val="24"/>
          <w:szCs w:val="24"/>
        </w:rPr>
        <w:t>Já realizou laser Argon Azul-verde ,</w:t>
      </w:r>
      <w:r w:rsidRPr="00864556">
        <w:rPr>
          <w:rFonts w:ascii="Trebuchet MS" w:hAnsi="Trebuchet MS" w:cs="Arial"/>
          <w:color w:val="000000" w:themeColor="text1"/>
          <w:sz w:val="24"/>
          <w:szCs w:val="24"/>
        </w:rPr>
        <w:t xml:space="preserve">este emite um feixe monocromático coerente que fornece uma grande quantidade de energia a uma pequena área. O que o  laser pretende produzir é uma queimadura numa área pré-selecionada retina, causando mínimo de danos ao tecido circundante. O laser é indicado para doenças vasculares retinianas, coróide membranas neovasculares, alto risco de roturas retinianas e degenerações retina periféricas e ainda para tumores intra-oculares. Existem três pimentos a melanina, a hemoglobina e xantofila. </w:t>
      </w:r>
    </w:p>
    <w:p w:rsidR="00231A9B" w:rsidRPr="00864556" w:rsidRDefault="00231A9B" w:rsidP="00231A9B">
      <w:pPr>
        <w:spacing w:after="0" w:line="360" w:lineRule="auto"/>
        <w:ind w:firstLine="708"/>
        <w:rPr>
          <w:rFonts w:ascii="Trebuchet MS" w:hAnsi="Trebuchet MS" w:cs="Arial"/>
          <w:color w:val="000000" w:themeColor="text1"/>
          <w:sz w:val="24"/>
          <w:szCs w:val="24"/>
        </w:rPr>
      </w:pPr>
      <w:r w:rsidRPr="00864556">
        <w:rPr>
          <w:rFonts w:ascii="Trebuchet MS" w:hAnsi="Trebuchet MS" w:cs="Arial"/>
          <w:color w:val="000000" w:themeColor="text1"/>
          <w:sz w:val="24"/>
          <w:szCs w:val="24"/>
        </w:rPr>
        <w:lastRenderedPageBreak/>
        <w:t>A melanina é o pigmento mais importante, e está presente no epitélio pigmentar da retina e na coróide. A luz absorvida pela melanina no Epitélio pigmentar da retina é a principal fonte de energia na retina fotocoagulação.</w:t>
      </w:r>
    </w:p>
    <w:p w:rsidR="00231A9B" w:rsidRPr="00864556" w:rsidRDefault="00231A9B" w:rsidP="00231A9B">
      <w:pPr>
        <w:spacing w:after="0" w:line="360" w:lineRule="auto"/>
        <w:ind w:firstLine="708"/>
        <w:rPr>
          <w:rFonts w:ascii="Trebuchet MS" w:hAnsi="Trebuchet MS" w:cs="Arial"/>
          <w:color w:val="000000" w:themeColor="text1"/>
          <w:sz w:val="24"/>
          <w:szCs w:val="24"/>
        </w:rPr>
      </w:pPr>
      <w:r w:rsidRPr="00864556">
        <w:rPr>
          <w:rFonts w:ascii="Trebuchet MS" w:hAnsi="Trebuchet MS" w:cs="Arial"/>
          <w:color w:val="000000" w:themeColor="text1"/>
          <w:sz w:val="24"/>
          <w:szCs w:val="24"/>
        </w:rPr>
        <w:t>A hemoglobina absorve melhora energia do laser de argônio, mas é apenas uma fonte significativa de calor, pois a maior parte da energia do laser concentra-se nos vasos sanguíneo.</w:t>
      </w:r>
    </w:p>
    <w:p w:rsidR="00231A9B" w:rsidRPr="00864556" w:rsidRDefault="00231A9B" w:rsidP="00231A9B">
      <w:pPr>
        <w:spacing w:after="0" w:line="360" w:lineRule="auto"/>
        <w:rPr>
          <w:rFonts w:ascii="Trebuchet MS" w:hAnsi="Trebuchet MS" w:cs="Arial"/>
          <w:color w:val="000000" w:themeColor="text1"/>
          <w:sz w:val="24"/>
          <w:szCs w:val="24"/>
        </w:rPr>
      </w:pPr>
      <w:r w:rsidRPr="00864556">
        <w:rPr>
          <w:rFonts w:ascii="Trebuchet MS" w:hAnsi="Trebuchet MS" w:cs="Arial"/>
          <w:color w:val="000000" w:themeColor="text1"/>
          <w:sz w:val="24"/>
          <w:szCs w:val="24"/>
        </w:rPr>
        <w:t xml:space="preserve"> </w:t>
      </w:r>
      <w:r w:rsidRPr="00864556">
        <w:rPr>
          <w:rFonts w:ascii="Trebuchet MS" w:hAnsi="Trebuchet MS" w:cs="Arial"/>
          <w:color w:val="000000" w:themeColor="text1"/>
          <w:sz w:val="24"/>
          <w:szCs w:val="24"/>
        </w:rPr>
        <w:tab/>
        <w:t>A Xantofila,pigmento amarelo que se encontra no interior da retina nas</w:t>
      </w:r>
      <w:r w:rsidRPr="00864556">
        <w:rPr>
          <w:rFonts w:ascii="Trebuchet MS" w:hAnsi="Trebuchet MS" w:cs="Arial"/>
          <w:color w:val="000000" w:themeColor="text1"/>
          <w:sz w:val="24"/>
          <w:szCs w:val="24"/>
        </w:rPr>
        <w:br/>
        <w:t xml:space="preserve">camadas da mácula. Ela torna-se uma fonte de calor, somente quando laser árgon azul-verde é aplicado perto da fóvea. </w:t>
      </w:r>
    </w:p>
    <w:p w:rsidR="00231A9B" w:rsidRPr="00864556" w:rsidRDefault="00231A9B" w:rsidP="00231A9B">
      <w:pPr>
        <w:spacing w:after="0" w:line="360" w:lineRule="auto"/>
        <w:ind w:firstLine="708"/>
        <w:rPr>
          <w:rFonts w:ascii="Trebuchet MS" w:hAnsi="Trebuchet MS" w:cs="Arial"/>
          <w:color w:val="000000" w:themeColor="text1"/>
          <w:sz w:val="24"/>
          <w:szCs w:val="24"/>
        </w:rPr>
      </w:pPr>
      <w:r w:rsidRPr="00864556">
        <w:rPr>
          <w:rFonts w:ascii="Trebuchet MS" w:hAnsi="Trebuchet MS" w:cs="Arial"/>
          <w:color w:val="000000" w:themeColor="text1"/>
          <w:sz w:val="24"/>
          <w:szCs w:val="24"/>
        </w:rPr>
        <w:t xml:space="preserve">O Argon azul-verde emite um feixe monocromático coerente na zona de 488-5 F 5 nm.  </w:t>
      </w:r>
    </w:p>
    <w:p w:rsidR="00231A9B" w:rsidRPr="00864556" w:rsidRDefault="00231A9B" w:rsidP="00231A9B">
      <w:pPr>
        <w:spacing w:after="0" w:line="360" w:lineRule="auto"/>
        <w:rPr>
          <w:rFonts w:ascii="Trebuchet MS" w:hAnsi="Trebuchet MS" w:cs="Arial"/>
          <w:color w:val="000000" w:themeColor="text1"/>
          <w:sz w:val="24"/>
          <w:szCs w:val="24"/>
        </w:rPr>
      </w:pPr>
      <w:r w:rsidRPr="00864556">
        <w:rPr>
          <w:rFonts w:ascii="Trebuchet MS" w:hAnsi="Trebuchet MS" w:cs="Arial"/>
          <w:color w:val="000000" w:themeColor="text1"/>
          <w:sz w:val="24"/>
          <w:szCs w:val="24"/>
        </w:rPr>
        <w:t xml:space="preserve">O feixe é composto por 70% de azul e 30% luz verde, que pode ser convertido em verde puramente pela incorporação de um filtro. A utilização deste laser neste comprimento de onda faz com que seja absorvido pelos três pigmentos. </w:t>
      </w:r>
    </w:p>
    <w:p w:rsidR="00231A9B" w:rsidRPr="00864556" w:rsidRDefault="00231A9B" w:rsidP="00231A9B">
      <w:pPr>
        <w:spacing w:after="0" w:line="360" w:lineRule="auto"/>
        <w:ind w:firstLine="708"/>
        <w:rPr>
          <w:rFonts w:ascii="Trebuchet MS" w:hAnsi="Trebuchet MS" w:cs="Arial"/>
          <w:color w:val="000000" w:themeColor="text1"/>
          <w:sz w:val="24"/>
          <w:szCs w:val="24"/>
        </w:rPr>
      </w:pPr>
      <w:r w:rsidRPr="00864556">
        <w:rPr>
          <w:rFonts w:ascii="Trebuchet MS" w:hAnsi="Trebuchet MS" w:cs="Arial"/>
          <w:color w:val="000000" w:themeColor="text1"/>
          <w:sz w:val="24"/>
          <w:szCs w:val="24"/>
        </w:rPr>
        <w:t>No entanto, luz azul(488 nm) é indesejável quando o tratamento da doença macular porque é absorvido pela xantofila. A luz verde é bem absorvida pela melanina e hemoglobina, mas muito menos por xantofila e é portanto preferida quando o tratamento é próximo da fóvea.</w:t>
      </w:r>
    </w:p>
    <w:p w:rsidR="00231A9B" w:rsidRPr="00864556" w:rsidRDefault="00231A9B" w:rsidP="00231A9B">
      <w:pPr>
        <w:spacing w:after="0" w:line="360" w:lineRule="auto"/>
        <w:ind w:firstLine="708"/>
        <w:rPr>
          <w:rFonts w:ascii="Trebuchet MS" w:hAnsi="Trebuchet MS" w:cs="Arial"/>
          <w:color w:val="000000" w:themeColor="text1"/>
          <w:sz w:val="24"/>
          <w:szCs w:val="24"/>
        </w:rPr>
      </w:pPr>
      <w:r w:rsidRPr="00864556">
        <w:rPr>
          <w:rFonts w:ascii="Trebuchet MS" w:hAnsi="Trebuchet MS" w:cs="Arial"/>
          <w:color w:val="000000" w:themeColor="text1"/>
          <w:sz w:val="24"/>
          <w:szCs w:val="24"/>
        </w:rPr>
        <w:t>A energia utlizada pelo laser é de 0 a 3000 mW e o tempo de exposição não deve ser superior a 5 segundos.</w:t>
      </w:r>
    </w:p>
    <w:p w:rsidR="00231A9B" w:rsidRPr="00864556" w:rsidRDefault="00231A9B" w:rsidP="00231A9B">
      <w:pPr>
        <w:spacing w:after="0" w:line="360" w:lineRule="auto"/>
        <w:ind w:firstLine="708"/>
        <w:rPr>
          <w:rFonts w:ascii="Trebuchet MS" w:hAnsi="Trebuchet MS" w:cs="Arial"/>
          <w:color w:val="000000" w:themeColor="text1"/>
          <w:sz w:val="24"/>
          <w:szCs w:val="24"/>
        </w:rPr>
      </w:pPr>
      <w:r w:rsidRPr="00864556">
        <w:rPr>
          <w:rFonts w:ascii="Trebuchet MS" w:hAnsi="Trebuchet MS" w:cs="Arial"/>
          <w:color w:val="000000" w:themeColor="text1"/>
          <w:sz w:val="24"/>
          <w:szCs w:val="24"/>
        </w:rPr>
        <w:t>As complicações frequentes são queimadoras, edema, o efeito de pucker, em que os seu efeitos sobre a acuidade visual são permanentes, o efeito "Spill-over", cicatrizes podem ocorrer meses após iniciar o tratamento próximo da fóvea e tendem a invadir a fóvea, Hemorragia na coroide, Contração do tecido fibroso, quando o laser e feito demasiado perto, Neovascularização de coróide e ainda cegueira noturna, cor alterada e apreciação de brilho, luz e constrição dos campos visuais.(1)</w:t>
      </w:r>
    </w:p>
    <w:p w:rsidR="00231A9B" w:rsidRPr="00864556" w:rsidRDefault="00231A9B" w:rsidP="00231A9B">
      <w:pPr>
        <w:spacing w:after="0" w:line="360" w:lineRule="auto"/>
        <w:ind w:firstLine="708"/>
        <w:jc w:val="both"/>
        <w:rPr>
          <w:rFonts w:ascii="Trebuchet MS" w:hAnsi="Trebuchet MS" w:cs="Times New Roman"/>
          <w:color w:val="000000" w:themeColor="text1"/>
          <w:sz w:val="24"/>
          <w:szCs w:val="24"/>
        </w:rPr>
      </w:pPr>
      <w:r w:rsidRPr="00864556">
        <w:rPr>
          <w:rFonts w:ascii="Trebuchet MS" w:hAnsi="Trebuchet MS" w:cs="Times New Roman"/>
          <w:color w:val="000000" w:themeColor="text1"/>
          <w:sz w:val="24"/>
          <w:szCs w:val="24"/>
        </w:rPr>
        <w:t>E já fez injeção de Pneumopexia, existem dois tipos de injeção a de silicone ou á de ar ou gás.</w:t>
      </w:r>
    </w:p>
    <w:p w:rsidR="00231A9B" w:rsidRPr="00864556" w:rsidRDefault="00231A9B" w:rsidP="00231A9B">
      <w:pPr>
        <w:spacing w:after="0" w:line="360" w:lineRule="auto"/>
        <w:ind w:firstLine="708"/>
        <w:rPr>
          <w:rFonts w:ascii="Trebuchet MS" w:hAnsi="Trebuchet MS"/>
          <w:color w:val="000000" w:themeColor="text1"/>
          <w:sz w:val="24"/>
          <w:szCs w:val="24"/>
        </w:rPr>
      </w:pPr>
      <w:r w:rsidRPr="00864556">
        <w:rPr>
          <w:rFonts w:ascii="Trebuchet MS" w:hAnsi="Trebuchet MS"/>
          <w:color w:val="000000" w:themeColor="text1"/>
          <w:sz w:val="24"/>
          <w:szCs w:val="24"/>
        </w:rPr>
        <w:t xml:space="preserve">A injeção de silicone intraocular usa-se para preenchimento da câmara posterior do globo ocular, após remoção do humor vítreo, de modo a impedir o descolamento da retina, ou mesmo como uma proteção  temporaria em casos complicados. </w:t>
      </w:r>
    </w:p>
    <w:p w:rsidR="00231A9B" w:rsidRPr="00864556" w:rsidRDefault="00231A9B" w:rsidP="00231A9B">
      <w:pPr>
        <w:spacing w:after="0" w:line="360" w:lineRule="auto"/>
        <w:ind w:firstLine="708"/>
        <w:rPr>
          <w:rFonts w:ascii="Trebuchet MS" w:hAnsi="Trebuchet MS"/>
          <w:color w:val="000000" w:themeColor="text1"/>
          <w:sz w:val="24"/>
          <w:szCs w:val="24"/>
        </w:rPr>
      </w:pPr>
      <w:r w:rsidRPr="00864556">
        <w:rPr>
          <w:rFonts w:ascii="Trebuchet MS" w:hAnsi="Trebuchet MS"/>
          <w:color w:val="000000" w:themeColor="text1"/>
          <w:sz w:val="24"/>
          <w:szCs w:val="24"/>
        </w:rPr>
        <w:lastRenderedPageBreak/>
        <w:t>Já a injeção de ar ou gás na câmara posterior é um procedimento que, embora podendo ser realizado isoladamente, faz parte de várias cirurgias oculares.O seu objectivo é manter a tensão ocular normal no decurso da cirurgia e tratar ou prevenir o descolamento da retina. (2)</w:t>
      </w:r>
    </w:p>
    <w:p w:rsidR="00231A9B" w:rsidRPr="008D0531" w:rsidRDefault="000A4834" w:rsidP="001F7021">
      <w:pPr>
        <w:pStyle w:val="Heading2"/>
        <w:rPr>
          <w:rFonts w:ascii="Trebuchet MS" w:hAnsi="Trebuchet MS" w:cs="Times New Roman"/>
          <w:b w:val="0"/>
          <w:color w:val="000000" w:themeColor="text1"/>
          <w:sz w:val="24"/>
          <w:szCs w:val="24"/>
          <w:u w:val="single"/>
        </w:rPr>
      </w:pPr>
      <w:bookmarkStart w:id="27" w:name="_Toc189320203"/>
      <w:bookmarkStart w:id="28" w:name="_Toc187035365"/>
      <w:r w:rsidRPr="008D0531">
        <w:rPr>
          <w:rFonts w:ascii="Trebuchet MS" w:hAnsi="Trebuchet MS" w:cs="Times New Roman"/>
          <w:b w:val="0"/>
          <w:color w:val="000000" w:themeColor="text1"/>
          <w:sz w:val="24"/>
          <w:szCs w:val="24"/>
          <w:u w:val="single"/>
        </w:rPr>
        <w:t>4</w:t>
      </w:r>
      <w:r w:rsidR="00231A9B" w:rsidRPr="008D0531">
        <w:rPr>
          <w:rFonts w:ascii="Trebuchet MS" w:hAnsi="Trebuchet MS" w:cs="Times New Roman"/>
          <w:b w:val="0"/>
          <w:color w:val="000000" w:themeColor="text1"/>
          <w:sz w:val="24"/>
          <w:szCs w:val="24"/>
          <w:u w:val="single"/>
        </w:rPr>
        <w:t>.2- Diagnostico baseado na pré-consulta e exames complementares</w:t>
      </w:r>
      <w:bookmarkEnd w:id="27"/>
      <w:bookmarkEnd w:id="28"/>
      <w:r w:rsidR="00231A9B" w:rsidRPr="008D0531">
        <w:rPr>
          <w:rFonts w:ascii="Trebuchet MS" w:hAnsi="Trebuchet MS" w:cs="Times New Roman"/>
          <w:b w:val="0"/>
          <w:color w:val="000000" w:themeColor="text1"/>
          <w:sz w:val="24"/>
          <w:szCs w:val="24"/>
          <w:u w:val="single"/>
        </w:rPr>
        <w:t xml:space="preserve"> </w:t>
      </w:r>
    </w:p>
    <w:p w:rsidR="000A4834" w:rsidRPr="000A4834" w:rsidRDefault="000A4834" w:rsidP="000A4834">
      <w:pPr>
        <w:autoSpaceDE w:val="0"/>
        <w:autoSpaceDN w:val="0"/>
        <w:adjustRightInd w:val="0"/>
        <w:spacing w:after="0" w:line="240" w:lineRule="auto"/>
        <w:rPr>
          <w:rFonts w:ascii="Trebuchet MS" w:hAnsi="Trebuchet MS" w:cs="Times New Roman"/>
          <w:color w:val="000000" w:themeColor="text1"/>
          <w:sz w:val="24"/>
          <w:szCs w:val="24"/>
          <w:u w:val="single"/>
        </w:rPr>
      </w:pPr>
    </w:p>
    <w:p w:rsidR="00C42536" w:rsidRPr="00864556" w:rsidRDefault="00C42536" w:rsidP="005F653C">
      <w:pPr>
        <w:autoSpaceDE w:val="0"/>
        <w:autoSpaceDN w:val="0"/>
        <w:adjustRightInd w:val="0"/>
        <w:spacing w:after="0" w:line="240" w:lineRule="auto"/>
        <w:ind w:firstLine="708"/>
        <w:rPr>
          <w:rFonts w:ascii="Trebuchet MS" w:hAnsi="Trebuchet MS" w:cs="Times New Roman"/>
          <w:color w:val="000000" w:themeColor="text1"/>
          <w:sz w:val="24"/>
          <w:szCs w:val="24"/>
        </w:rPr>
      </w:pPr>
    </w:p>
    <w:p w:rsidR="003D73A6" w:rsidRPr="00864556" w:rsidRDefault="003D73A6" w:rsidP="005F653C">
      <w:pPr>
        <w:autoSpaceDE w:val="0"/>
        <w:autoSpaceDN w:val="0"/>
        <w:adjustRightInd w:val="0"/>
        <w:spacing w:after="0" w:line="240" w:lineRule="auto"/>
        <w:ind w:firstLine="708"/>
        <w:rPr>
          <w:rFonts w:ascii="Trebuchet MS" w:hAnsi="Trebuchet MS" w:cs="Times New Roman"/>
          <w:color w:val="000000" w:themeColor="text1"/>
          <w:sz w:val="24"/>
          <w:szCs w:val="24"/>
        </w:rPr>
      </w:pPr>
      <w:r w:rsidRPr="00864556">
        <w:rPr>
          <w:rFonts w:ascii="Trebuchet MS" w:hAnsi="Trebuchet MS" w:cs="Times New Roman"/>
          <w:color w:val="000000" w:themeColor="text1"/>
          <w:sz w:val="24"/>
          <w:szCs w:val="24"/>
        </w:rPr>
        <w:t>Olhando para o resultado dos exames tanto no OCT como angiografia fluresceinica podemos dizer que se trata de uma reinopatia diabética.</w:t>
      </w:r>
    </w:p>
    <w:p w:rsidR="003D73A6" w:rsidRPr="00864556" w:rsidRDefault="003D73A6" w:rsidP="005F653C">
      <w:pPr>
        <w:autoSpaceDE w:val="0"/>
        <w:autoSpaceDN w:val="0"/>
        <w:adjustRightInd w:val="0"/>
        <w:spacing w:after="0" w:line="240" w:lineRule="auto"/>
        <w:ind w:firstLine="708"/>
        <w:rPr>
          <w:rFonts w:ascii="Trebuchet MS" w:hAnsi="Trebuchet MS" w:cs="Times New Roman"/>
          <w:color w:val="000000" w:themeColor="text1"/>
          <w:sz w:val="24"/>
          <w:szCs w:val="24"/>
        </w:rPr>
      </w:pPr>
      <w:r w:rsidRPr="00864556">
        <w:rPr>
          <w:rFonts w:ascii="Trebuchet MS" w:hAnsi="Trebuchet MS" w:cs="Times New Roman"/>
          <w:color w:val="000000" w:themeColor="text1"/>
          <w:sz w:val="24"/>
          <w:szCs w:val="24"/>
        </w:rPr>
        <w:t>Neste caso trata-se de uma retinopatia diabética não proliferativa que se caracteriza por microaneurismas, exudados duros, hemorragias em “borão”, dilatações venosas em “rosário”, ansas venosas, IRMA e manchas algonosas, com possibilidade de ocorrência de edema macular.</w:t>
      </w:r>
    </w:p>
    <w:p w:rsidR="003D73A6" w:rsidRPr="00864556" w:rsidRDefault="003D73A6" w:rsidP="005F653C">
      <w:pPr>
        <w:autoSpaceDE w:val="0"/>
        <w:autoSpaceDN w:val="0"/>
        <w:adjustRightInd w:val="0"/>
        <w:spacing w:after="0" w:line="240" w:lineRule="auto"/>
        <w:ind w:firstLine="708"/>
        <w:rPr>
          <w:rFonts w:ascii="Trebuchet MS" w:hAnsi="Trebuchet MS" w:cs="Times New Roman"/>
          <w:color w:val="000000" w:themeColor="text1"/>
          <w:sz w:val="24"/>
          <w:szCs w:val="24"/>
        </w:rPr>
      </w:pPr>
      <w:r w:rsidRPr="00864556">
        <w:rPr>
          <w:rFonts w:ascii="Trebuchet MS" w:hAnsi="Trebuchet MS" w:cs="Times New Roman"/>
          <w:color w:val="000000" w:themeColor="text1"/>
          <w:sz w:val="24"/>
          <w:szCs w:val="24"/>
        </w:rPr>
        <w:t xml:space="preserve">Não se trata de retinopatia diabética proliferativa porque não apresenta </w:t>
      </w:r>
      <w:r w:rsidR="00C42536" w:rsidRPr="00864556">
        <w:rPr>
          <w:rFonts w:ascii="Trebuchet MS" w:hAnsi="Trebuchet MS" w:cs="Times New Roman"/>
          <w:color w:val="000000" w:themeColor="text1"/>
          <w:sz w:val="24"/>
          <w:szCs w:val="24"/>
        </w:rPr>
        <w:t>neovascularização do disco optico ou da retina associada ou não a hemorragias (pré-retinianas ou hemovitreo).</w:t>
      </w:r>
    </w:p>
    <w:p w:rsidR="00C42536" w:rsidRPr="00864556" w:rsidRDefault="00C42536" w:rsidP="005F653C">
      <w:pPr>
        <w:autoSpaceDE w:val="0"/>
        <w:autoSpaceDN w:val="0"/>
        <w:adjustRightInd w:val="0"/>
        <w:spacing w:after="0" w:line="240" w:lineRule="auto"/>
        <w:ind w:firstLine="708"/>
        <w:rPr>
          <w:rFonts w:ascii="Trebuchet MS" w:hAnsi="Trebuchet MS" w:cs="Times New Roman"/>
          <w:color w:val="000000" w:themeColor="text1"/>
          <w:sz w:val="24"/>
          <w:szCs w:val="24"/>
        </w:rPr>
      </w:pPr>
      <w:r w:rsidRPr="00864556">
        <w:rPr>
          <w:rFonts w:ascii="Trebuchet MS" w:hAnsi="Trebuchet MS" w:cs="Times New Roman"/>
          <w:color w:val="000000" w:themeColor="text1"/>
          <w:sz w:val="24"/>
          <w:szCs w:val="24"/>
        </w:rPr>
        <w:t>A classificação da retinopatia diabéti</w:t>
      </w:r>
      <w:r w:rsidR="00344097" w:rsidRPr="00864556">
        <w:rPr>
          <w:rFonts w:ascii="Trebuchet MS" w:hAnsi="Trebuchet MS" w:cs="Times New Roman"/>
          <w:color w:val="000000" w:themeColor="text1"/>
          <w:sz w:val="24"/>
          <w:szCs w:val="24"/>
        </w:rPr>
        <w:t>ca inclui ainda o edema macular</w:t>
      </w:r>
      <w:r w:rsidRPr="00864556">
        <w:rPr>
          <w:rFonts w:ascii="Trebuchet MS" w:hAnsi="Trebuchet MS" w:cs="Times New Roman"/>
          <w:color w:val="000000" w:themeColor="text1"/>
          <w:sz w:val="24"/>
          <w:szCs w:val="24"/>
        </w:rPr>
        <w:t>,que pode ser,</w:t>
      </w:r>
      <w:r w:rsidR="00344097" w:rsidRPr="00864556">
        <w:rPr>
          <w:rFonts w:ascii="Trebuchet MS" w:hAnsi="Trebuchet MS" w:cs="Times New Roman"/>
          <w:color w:val="000000" w:themeColor="text1"/>
          <w:sz w:val="24"/>
          <w:szCs w:val="24"/>
        </w:rPr>
        <w:t xml:space="preserve"> </w:t>
      </w:r>
      <w:r w:rsidRPr="00864556">
        <w:rPr>
          <w:rFonts w:ascii="Trebuchet MS" w:hAnsi="Trebuchet MS" w:cs="Times New Roman"/>
          <w:color w:val="000000" w:themeColor="text1"/>
          <w:sz w:val="24"/>
          <w:szCs w:val="24"/>
        </w:rPr>
        <w:t>ou não ser, clinicamente significativo.</w:t>
      </w:r>
    </w:p>
    <w:p w:rsidR="00C42536" w:rsidRPr="00864556" w:rsidRDefault="00C42536" w:rsidP="005F653C">
      <w:pPr>
        <w:autoSpaceDE w:val="0"/>
        <w:autoSpaceDN w:val="0"/>
        <w:adjustRightInd w:val="0"/>
        <w:spacing w:after="0" w:line="240" w:lineRule="auto"/>
        <w:ind w:firstLine="708"/>
        <w:rPr>
          <w:rFonts w:ascii="Trebuchet MS" w:hAnsi="Trebuchet MS" w:cs="Times New Roman"/>
          <w:color w:val="000000" w:themeColor="text1"/>
          <w:sz w:val="24"/>
          <w:szCs w:val="24"/>
        </w:rPr>
      </w:pPr>
      <w:r w:rsidRPr="00864556">
        <w:rPr>
          <w:rFonts w:ascii="Trebuchet MS" w:hAnsi="Trebuchet MS" w:cs="Times New Roman"/>
          <w:color w:val="000000" w:themeColor="text1"/>
          <w:sz w:val="24"/>
          <w:szCs w:val="24"/>
        </w:rPr>
        <w:t>O edema macular e as complicações advindas da retinopatia diabética proliferativa são as principais causas do comprometimento da visão no paciente diabético.</w:t>
      </w:r>
    </w:p>
    <w:p w:rsidR="008A03AC" w:rsidRDefault="00C42536" w:rsidP="00CD7993">
      <w:pPr>
        <w:autoSpaceDE w:val="0"/>
        <w:autoSpaceDN w:val="0"/>
        <w:adjustRightInd w:val="0"/>
        <w:spacing w:after="0" w:line="240" w:lineRule="auto"/>
        <w:ind w:firstLine="708"/>
        <w:rPr>
          <w:rFonts w:ascii="Trebuchet MS" w:hAnsi="Trebuchet MS" w:cs="Times New Roman"/>
          <w:color w:val="000000" w:themeColor="text1"/>
          <w:sz w:val="24"/>
          <w:szCs w:val="24"/>
        </w:rPr>
      </w:pPr>
      <w:r w:rsidRPr="00864556">
        <w:rPr>
          <w:rFonts w:ascii="Trebuchet MS" w:hAnsi="Trebuchet MS" w:cs="Times New Roman"/>
          <w:color w:val="000000" w:themeColor="text1"/>
          <w:sz w:val="24"/>
          <w:szCs w:val="24"/>
        </w:rPr>
        <w:t xml:space="preserve">Segundo a classificação clinica internacional dos graus de </w:t>
      </w:r>
      <w:r w:rsidR="001314F4" w:rsidRPr="00864556">
        <w:rPr>
          <w:rFonts w:ascii="Trebuchet MS" w:hAnsi="Trebuchet MS" w:cs="Times New Roman"/>
          <w:color w:val="000000" w:themeColor="text1"/>
          <w:sz w:val="24"/>
          <w:szCs w:val="24"/>
        </w:rPr>
        <w:t>gravidade</w:t>
      </w:r>
      <w:r w:rsidRPr="00864556">
        <w:rPr>
          <w:rFonts w:ascii="Trebuchet MS" w:hAnsi="Trebuchet MS" w:cs="Times New Roman"/>
          <w:color w:val="000000" w:themeColor="text1"/>
          <w:sz w:val="24"/>
          <w:szCs w:val="24"/>
        </w:rPr>
        <w:t xml:space="preserve"> da retinopatia diabética podemos dizer que o paciente </w:t>
      </w:r>
      <w:r w:rsidR="00677A9D" w:rsidRPr="00864556">
        <w:rPr>
          <w:rFonts w:ascii="Trebuchet MS" w:hAnsi="Trebuchet MS" w:cs="Times New Roman"/>
          <w:color w:val="000000" w:themeColor="text1"/>
          <w:sz w:val="24"/>
          <w:szCs w:val="24"/>
        </w:rPr>
        <w:t>se encaixa no quadro clinico de retinopatia diabé</w:t>
      </w:r>
      <w:r w:rsidR="000A4834">
        <w:rPr>
          <w:rFonts w:ascii="Trebuchet MS" w:hAnsi="Trebuchet MS" w:cs="Times New Roman"/>
          <w:color w:val="000000" w:themeColor="text1"/>
          <w:sz w:val="24"/>
          <w:szCs w:val="24"/>
        </w:rPr>
        <w:t>tica não proliferativa moderada,visto ainda não possuir mais do que vinte hemorragias</w:t>
      </w:r>
      <w:r w:rsidR="005259F0">
        <w:rPr>
          <w:rFonts w:ascii="Trebuchet MS" w:hAnsi="Trebuchet MS" w:cs="Times New Roman"/>
          <w:color w:val="000000" w:themeColor="text1"/>
          <w:sz w:val="24"/>
          <w:szCs w:val="24"/>
        </w:rPr>
        <w:t xml:space="preserve"> intra-retinianas em cada um dos quatro quadrantes,não</w:t>
      </w:r>
      <w:r w:rsidR="008A03AC">
        <w:rPr>
          <w:rFonts w:ascii="Trebuchet MS" w:hAnsi="Trebuchet MS" w:cs="Times New Roman"/>
          <w:color w:val="000000" w:themeColor="text1"/>
          <w:sz w:val="24"/>
          <w:szCs w:val="24"/>
        </w:rPr>
        <w:t xml:space="preserve"> </w:t>
      </w:r>
      <w:r w:rsidR="005259F0">
        <w:rPr>
          <w:rFonts w:ascii="Trebuchet MS" w:hAnsi="Trebuchet MS" w:cs="Times New Roman"/>
          <w:color w:val="000000" w:themeColor="text1"/>
          <w:sz w:val="24"/>
          <w:szCs w:val="24"/>
        </w:rPr>
        <w:t>possuir anomalias venosas ou IRMA (</w:t>
      </w:r>
      <w:r w:rsidR="008A03AC">
        <w:rPr>
          <w:rFonts w:ascii="Trebuchet MS" w:hAnsi="Trebuchet MS" w:cs="Times New Roman"/>
          <w:color w:val="000000" w:themeColor="text1"/>
          <w:sz w:val="24"/>
          <w:szCs w:val="24"/>
        </w:rPr>
        <w:t>Anomalias vasculares intra-</w:t>
      </w:r>
      <w:r w:rsidR="005259F0">
        <w:rPr>
          <w:rFonts w:ascii="Trebuchet MS" w:hAnsi="Trebuchet MS" w:cs="Times New Roman"/>
          <w:color w:val="000000" w:themeColor="text1"/>
          <w:sz w:val="24"/>
          <w:szCs w:val="24"/>
        </w:rPr>
        <w:t>retinianas).</w:t>
      </w:r>
      <w:r w:rsidR="006140AB">
        <w:rPr>
          <w:rFonts w:ascii="Trebuchet MS" w:hAnsi="Trebuchet MS" w:cs="Times New Roman"/>
          <w:color w:val="000000" w:themeColor="text1"/>
          <w:sz w:val="24"/>
          <w:szCs w:val="24"/>
        </w:rPr>
        <w:t>(5</w:t>
      </w:r>
      <w:r w:rsidR="00F750A8">
        <w:rPr>
          <w:rFonts w:ascii="Trebuchet MS" w:hAnsi="Trebuchet MS" w:cs="Times New Roman"/>
          <w:color w:val="000000" w:themeColor="text1"/>
          <w:sz w:val="24"/>
          <w:szCs w:val="24"/>
        </w:rPr>
        <w:t>)</w:t>
      </w:r>
    </w:p>
    <w:p w:rsidR="00CD7993" w:rsidRDefault="008A03AC" w:rsidP="008A03AC">
      <w:pPr>
        <w:autoSpaceDE w:val="0"/>
        <w:autoSpaceDN w:val="0"/>
        <w:adjustRightInd w:val="0"/>
        <w:spacing w:after="0" w:line="240" w:lineRule="auto"/>
        <w:ind w:firstLine="708"/>
        <w:jc w:val="center"/>
        <w:rPr>
          <w:rFonts w:ascii="Trebuchet MS" w:hAnsi="Trebuchet MS" w:cs="Times New Roman"/>
          <w:color w:val="000000" w:themeColor="text1"/>
          <w:sz w:val="24"/>
          <w:szCs w:val="24"/>
        </w:rPr>
      </w:pPr>
      <w:r>
        <w:rPr>
          <w:rFonts w:ascii="Trebuchet MS" w:hAnsi="Trebuchet MS" w:cs="Times New Roman"/>
          <w:noProof/>
          <w:color w:val="000000" w:themeColor="text1"/>
          <w:sz w:val="24"/>
          <w:szCs w:val="24"/>
          <w:lang w:eastAsia="pt-PT"/>
        </w:rPr>
        <w:drawing>
          <wp:inline distT="0" distB="0" distL="0" distR="0">
            <wp:extent cx="2152650" cy="1552575"/>
            <wp:effectExtent l="19050" t="0" r="0" b="0"/>
            <wp:docPr id="4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l="55908" t="32288" r="4233" b="166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2650" cy="1552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A03AC" w:rsidRPr="008A03AC" w:rsidRDefault="008A03AC" w:rsidP="008A03AC">
      <w:pPr>
        <w:autoSpaceDE w:val="0"/>
        <w:autoSpaceDN w:val="0"/>
        <w:adjustRightInd w:val="0"/>
        <w:spacing w:after="0" w:line="240" w:lineRule="auto"/>
        <w:ind w:firstLine="708"/>
        <w:jc w:val="center"/>
        <w:rPr>
          <w:rFonts w:ascii="Trebuchet MS" w:hAnsi="Trebuchet MS" w:cs="Times New Roman"/>
          <w:color w:val="000000" w:themeColor="text1"/>
          <w:sz w:val="18"/>
          <w:szCs w:val="18"/>
        </w:rPr>
      </w:pPr>
    </w:p>
    <w:p w:rsidR="008A03AC" w:rsidRPr="008A03AC" w:rsidRDefault="008A03AC" w:rsidP="008A03AC">
      <w:pPr>
        <w:autoSpaceDE w:val="0"/>
        <w:autoSpaceDN w:val="0"/>
        <w:adjustRightInd w:val="0"/>
        <w:spacing w:after="0" w:line="240" w:lineRule="auto"/>
        <w:ind w:firstLine="708"/>
        <w:rPr>
          <w:rFonts w:ascii="Trebuchet MS" w:hAnsi="Trebuchet MS" w:cs="Times New Roman"/>
          <w:color w:val="000000" w:themeColor="text1"/>
          <w:sz w:val="18"/>
          <w:szCs w:val="18"/>
        </w:rPr>
      </w:pPr>
      <w:r w:rsidRPr="008A03AC">
        <w:rPr>
          <w:rFonts w:ascii="Trebuchet MS" w:hAnsi="Trebuchet MS" w:cs="Times New Roman"/>
          <w:color w:val="000000" w:themeColor="text1"/>
          <w:sz w:val="18"/>
          <w:szCs w:val="18"/>
        </w:rPr>
        <w:t>Figura</w:t>
      </w:r>
      <w:r>
        <w:rPr>
          <w:rFonts w:ascii="Trebuchet MS" w:hAnsi="Trebuchet MS" w:cs="Times New Roman"/>
          <w:color w:val="000000" w:themeColor="text1"/>
          <w:sz w:val="18"/>
          <w:szCs w:val="18"/>
        </w:rPr>
        <w:t xml:space="preserve"> 6</w:t>
      </w:r>
      <w:r w:rsidRPr="008A03AC">
        <w:rPr>
          <w:rFonts w:ascii="Trebuchet MS" w:hAnsi="Trebuchet MS" w:cs="Times New Roman"/>
          <w:color w:val="000000" w:themeColor="text1"/>
          <w:sz w:val="18"/>
          <w:szCs w:val="18"/>
        </w:rPr>
        <w:t>-Fundo olho com IRMA (Anomalias vasculares intra-retinianas)</w:t>
      </w:r>
    </w:p>
    <w:p w:rsidR="008A03AC" w:rsidRDefault="008A03AC" w:rsidP="008A03AC">
      <w:pPr>
        <w:autoSpaceDE w:val="0"/>
        <w:autoSpaceDN w:val="0"/>
        <w:adjustRightInd w:val="0"/>
        <w:spacing w:after="0" w:line="240" w:lineRule="auto"/>
        <w:ind w:firstLine="708"/>
        <w:jc w:val="center"/>
        <w:rPr>
          <w:rFonts w:ascii="Trebuchet MS" w:hAnsi="Trebuchet MS" w:cs="Times New Roman"/>
          <w:color w:val="000000" w:themeColor="text1"/>
          <w:sz w:val="24"/>
          <w:szCs w:val="24"/>
        </w:rPr>
      </w:pPr>
    </w:p>
    <w:p w:rsidR="008A03AC" w:rsidRDefault="008A03AC" w:rsidP="00CD7993">
      <w:pPr>
        <w:autoSpaceDE w:val="0"/>
        <w:autoSpaceDN w:val="0"/>
        <w:adjustRightInd w:val="0"/>
        <w:spacing w:after="0" w:line="240" w:lineRule="auto"/>
        <w:ind w:firstLine="708"/>
        <w:rPr>
          <w:rFonts w:ascii="Trebuchet MS" w:hAnsi="Trebuchet MS" w:cs="Times New Roman"/>
          <w:color w:val="000000" w:themeColor="text1"/>
          <w:sz w:val="24"/>
          <w:szCs w:val="24"/>
        </w:rPr>
      </w:pPr>
    </w:p>
    <w:p w:rsidR="00FE7CD7" w:rsidRDefault="005259F0" w:rsidP="00CD7993">
      <w:pPr>
        <w:autoSpaceDE w:val="0"/>
        <w:autoSpaceDN w:val="0"/>
        <w:adjustRightInd w:val="0"/>
        <w:spacing w:after="0" w:line="240" w:lineRule="auto"/>
        <w:ind w:firstLine="708"/>
        <w:rPr>
          <w:rFonts w:ascii="Trebuchet MS" w:hAnsi="Trebuchet MS" w:cs="Times New Roman"/>
          <w:color w:val="000000" w:themeColor="text1"/>
          <w:sz w:val="24"/>
          <w:szCs w:val="24"/>
        </w:rPr>
      </w:pPr>
      <w:r>
        <w:rPr>
          <w:rFonts w:ascii="Trebuchet MS" w:hAnsi="Trebuchet MS" w:cs="Times New Roman"/>
          <w:color w:val="000000" w:themeColor="text1"/>
          <w:sz w:val="24"/>
          <w:szCs w:val="24"/>
        </w:rPr>
        <w:t>Como é demonstrado pela tabela seguinte:</w:t>
      </w:r>
    </w:p>
    <w:p w:rsidR="000A4834" w:rsidRDefault="000A4834" w:rsidP="008A03AC">
      <w:pPr>
        <w:autoSpaceDE w:val="0"/>
        <w:autoSpaceDN w:val="0"/>
        <w:adjustRightInd w:val="0"/>
        <w:spacing w:after="0" w:line="240" w:lineRule="auto"/>
        <w:rPr>
          <w:rFonts w:ascii="Trebuchet MS" w:hAnsi="Trebuchet MS" w:cs="Times New Roman"/>
          <w:noProof/>
          <w:color w:val="000000" w:themeColor="text1"/>
          <w:sz w:val="24"/>
          <w:szCs w:val="24"/>
          <w:lang w:eastAsia="pt-PT"/>
        </w:rPr>
      </w:pPr>
    </w:p>
    <w:p w:rsidR="00CD7993" w:rsidRDefault="00FE7CD7" w:rsidP="00CD7993">
      <w:pPr>
        <w:autoSpaceDE w:val="0"/>
        <w:autoSpaceDN w:val="0"/>
        <w:adjustRightInd w:val="0"/>
        <w:spacing w:after="0" w:line="240" w:lineRule="auto"/>
        <w:ind w:firstLine="708"/>
        <w:rPr>
          <w:rFonts w:ascii="Trebuchet MS" w:hAnsi="Trebuchet MS" w:cs="Times New Roman"/>
          <w:color w:val="000000" w:themeColor="text1"/>
          <w:sz w:val="24"/>
          <w:szCs w:val="24"/>
        </w:rPr>
      </w:pPr>
      <w:r>
        <w:rPr>
          <w:rFonts w:ascii="Trebuchet MS" w:hAnsi="Trebuchet MS" w:cs="Times New Roman"/>
          <w:noProof/>
          <w:color w:val="000000" w:themeColor="text1"/>
          <w:sz w:val="24"/>
          <w:szCs w:val="24"/>
          <w:lang w:eastAsia="pt-PT"/>
        </w:rPr>
        <w:drawing>
          <wp:inline distT="0" distB="0" distL="0" distR="0">
            <wp:extent cx="4286250" cy="541267"/>
            <wp:effectExtent l="19050" t="0" r="0" b="0"/>
            <wp:docPr id="34" name="Image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l="29101" t="52978" r="19224" b="354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6250" cy="5412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77A9D" w:rsidRPr="00864556" w:rsidRDefault="005259F0" w:rsidP="008A03AC">
      <w:pPr>
        <w:autoSpaceDE w:val="0"/>
        <w:autoSpaceDN w:val="0"/>
        <w:adjustRightInd w:val="0"/>
        <w:spacing w:after="0" w:line="240" w:lineRule="auto"/>
        <w:rPr>
          <w:rFonts w:ascii="Trebuchet MS" w:hAnsi="Trebuchet MS" w:cs="Times New Roman"/>
          <w:color w:val="000000" w:themeColor="text1"/>
          <w:sz w:val="24"/>
          <w:szCs w:val="24"/>
        </w:rPr>
      </w:pPr>
      <w:r>
        <w:rPr>
          <w:rFonts w:ascii="Trebuchet MS" w:hAnsi="Trebuchet MS" w:cs="Times New Roman"/>
          <w:noProof/>
          <w:color w:val="000000" w:themeColor="text1"/>
          <w:sz w:val="24"/>
          <w:szCs w:val="24"/>
          <w:lang w:eastAsia="pt-PT"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-690880</wp:posOffset>
            </wp:positionH>
            <wp:positionV relativeFrom="paragraph">
              <wp:posOffset>42545</wp:posOffset>
            </wp:positionV>
            <wp:extent cx="7268210" cy="6791325"/>
            <wp:effectExtent l="19050" t="0" r="8890" b="0"/>
            <wp:wrapNone/>
            <wp:docPr id="21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 l="48324" t="30721" r="24339" b="238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68210" cy="6791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77A9D" w:rsidRPr="00864556" w:rsidRDefault="00677A9D" w:rsidP="005F653C">
      <w:pPr>
        <w:autoSpaceDE w:val="0"/>
        <w:autoSpaceDN w:val="0"/>
        <w:adjustRightInd w:val="0"/>
        <w:spacing w:after="0" w:line="240" w:lineRule="auto"/>
        <w:ind w:firstLine="708"/>
        <w:rPr>
          <w:rFonts w:ascii="Trebuchet MS" w:hAnsi="Trebuchet MS" w:cs="Times New Roman"/>
          <w:color w:val="000000" w:themeColor="text1"/>
          <w:sz w:val="24"/>
          <w:szCs w:val="24"/>
        </w:rPr>
      </w:pPr>
    </w:p>
    <w:p w:rsidR="00AD128A" w:rsidRDefault="00AD128A" w:rsidP="00506A56">
      <w:pPr>
        <w:autoSpaceDE w:val="0"/>
        <w:autoSpaceDN w:val="0"/>
        <w:adjustRightInd w:val="0"/>
        <w:spacing w:after="0" w:line="240" w:lineRule="auto"/>
        <w:ind w:firstLine="708"/>
        <w:rPr>
          <w:rFonts w:ascii="Trebuchet MS" w:hAnsi="Trebuchet MS" w:cs="Times New Roman"/>
          <w:color w:val="000000" w:themeColor="text1"/>
          <w:sz w:val="24"/>
          <w:szCs w:val="24"/>
        </w:rPr>
      </w:pPr>
    </w:p>
    <w:p w:rsidR="00AD128A" w:rsidRDefault="00AD128A" w:rsidP="00506A56">
      <w:pPr>
        <w:autoSpaceDE w:val="0"/>
        <w:autoSpaceDN w:val="0"/>
        <w:adjustRightInd w:val="0"/>
        <w:spacing w:after="0" w:line="240" w:lineRule="auto"/>
        <w:ind w:firstLine="708"/>
        <w:rPr>
          <w:rFonts w:ascii="Trebuchet MS" w:hAnsi="Trebuchet MS" w:cs="Times New Roman"/>
          <w:color w:val="000000" w:themeColor="text1"/>
          <w:sz w:val="24"/>
          <w:szCs w:val="24"/>
        </w:rPr>
      </w:pPr>
    </w:p>
    <w:p w:rsidR="00270745" w:rsidRDefault="00270745" w:rsidP="00506A56">
      <w:pPr>
        <w:autoSpaceDE w:val="0"/>
        <w:autoSpaceDN w:val="0"/>
        <w:adjustRightInd w:val="0"/>
        <w:spacing w:after="0" w:line="240" w:lineRule="auto"/>
        <w:ind w:firstLine="708"/>
        <w:rPr>
          <w:rFonts w:ascii="Trebuchet MS" w:hAnsi="Trebuchet MS" w:cs="Times New Roman"/>
          <w:color w:val="000000" w:themeColor="text1"/>
          <w:sz w:val="24"/>
          <w:szCs w:val="24"/>
        </w:rPr>
      </w:pPr>
    </w:p>
    <w:p w:rsidR="00270745" w:rsidRDefault="00270745" w:rsidP="00506A56">
      <w:pPr>
        <w:autoSpaceDE w:val="0"/>
        <w:autoSpaceDN w:val="0"/>
        <w:adjustRightInd w:val="0"/>
        <w:spacing w:after="0" w:line="240" w:lineRule="auto"/>
        <w:ind w:firstLine="708"/>
        <w:rPr>
          <w:rFonts w:ascii="Trebuchet MS" w:hAnsi="Trebuchet MS" w:cs="Times New Roman"/>
          <w:color w:val="000000" w:themeColor="text1"/>
          <w:sz w:val="24"/>
          <w:szCs w:val="24"/>
        </w:rPr>
      </w:pPr>
    </w:p>
    <w:p w:rsidR="00270745" w:rsidRDefault="00270745" w:rsidP="00506A56">
      <w:pPr>
        <w:autoSpaceDE w:val="0"/>
        <w:autoSpaceDN w:val="0"/>
        <w:adjustRightInd w:val="0"/>
        <w:spacing w:after="0" w:line="240" w:lineRule="auto"/>
        <w:ind w:firstLine="708"/>
        <w:rPr>
          <w:rFonts w:ascii="Trebuchet MS" w:hAnsi="Trebuchet MS" w:cs="Times New Roman"/>
          <w:color w:val="000000" w:themeColor="text1"/>
          <w:sz w:val="24"/>
          <w:szCs w:val="24"/>
        </w:rPr>
      </w:pPr>
    </w:p>
    <w:p w:rsidR="00270745" w:rsidRDefault="00270745" w:rsidP="00506A56">
      <w:pPr>
        <w:autoSpaceDE w:val="0"/>
        <w:autoSpaceDN w:val="0"/>
        <w:adjustRightInd w:val="0"/>
        <w:spacing w:after="0" w:line="240" w:lineRule="auto"/>
        <w:ind w:firstLine="708"/>
        <w:rPr>
          <w:rFonts w:ascii="Trebuchet MS" w:hAnsi="Trebuchet MS" w:cs="Times New Roman"/>
          <w:color w:val="000000" w:themeColor="text1"/>
          <w:sz w:val="24"/>
          <w:szCs w:val="24"/>
        </w:rPr>
      </w:pPr>
    </w:p>
    <w:p w:rsidR="00270745" w:rsidRDefault="00270745" w:rsidP="00506A56">
      <w:pPr>
        <w:autoSpaceDE w:val="0"/>
        <w:autoSpaceDN w:val="0"/>
        <w:adjustRightInd w:val="0"/>
        <w:spacing w:after="0" w:line="240" w:lineRule="auto"/>
        <w:ind w:firstLine="708"/>
        <w:rPr>
          <w:rFonts w:ascii="Trebuchet MS" w:hAnsi="Trebuchet MS" w:cs="Times New Roman"/>
          <w:color w:val="000000" w:themeColor="text1"/>
          <w:sz w:val="24"/>
          <w:szCs w:val="24"/>
        </w:rPr>
      </w:pPr>
    </w:p>
    <w:p w:rsidR="00270745" w:rsidRDefault="00270745" w:rsidP="00506A56">
      <w:pPr>
        <w:autoSpaceDE w:val="0"/>
        <w:autoSpaceDN w:val="0"/>
        <w:adjustRightInd w:val="0"/>
        <w:spacing w:after="0" w:line="240" w:lineRule="auto"/>
        <w:ind w:firstLine="708"/>
        <w:rPr>
          <w:rFonts w:ascii="Trebuchet MS" w:hAnsi="Trebuchet MS" w:cs="Times New Roman"/>
          <w:color w:val="000000" w:themeColor="text1"/>
          <w:sz w:val="24"/>
          <w:szCs w:val="24"/>
        </w:rPr>
      </w:pPr>
    </w:p>
    <w:p w:rsidR="00270745" w:rsidRDefault="00270745" w:rsidP="00506A56">
      <w:pPr>
        <w:autoSpaceDE w:val="0"/>
        <w:autoSpaceDN w:val="0"/>
        <w:adjustRightInd w:val="0"/>
        <w:spacing w:after="0" w:line="240" w:lineRule="auto"/>
        <w:ind w:firstLine="708"/>
        <w:rPr>
          <w:rFonts w:ascii="Trebuchet MS" w:hAnsi="Trebuchet MS" w:cs="Times New Roman"/>
          <w:color w:val="000000" w:themeColor="text1"/>
          <w:sz w:val="24"/>
          <w:szCs w:val="24"/>
        </w:rPr>
      </w:pPr>
    </w:p>
    <w:p w:rsidR="00270745" w:rsidRDefault="00270745" w:rsidP="00506A56">
      <w:pPr>
        <w:autoSpaceDE w:val="0"/>
        <w:autoSpaceDN w:val="0"/>
        <w:adjustRightInd w:val="0"/>
        <w:spacing w:after="0" w:line="240" w:lineRule="auto"/>
        <w:ind w:firstLine="708"/>
        <w:rPr>
          <w:rFonts w:ascii="Trebuchet MS" w:hAnsi="Trebuchet MS" w:cs="Times New Roman"/>
          <w:color w:val="000000" w:themeColor="text1"/>
          <w:sz w:val="24"/>
          <w:szCs w:val="24"/>
        </w:rPr>
      </w:pPr>
    </w:p>
    <w:p w:rsidR="00270745" w:rsidRDefault="00270745" w:rsidP="00506A56">
      <w:pPr>
        <w:autoSpaceDE w:val="0"/>
        <w:autoSpaceDN w:val="0"/>
        <w:adjustRightInd w:val="0"/>
        <w:spacing w:after="0" w:line="240" w:lineRule="auto"/>
        <w:ind w:firstLine="708"/>
        <w:rPr>
          <w:rFonts w:ascii="Trebuchet MS" w:hAnsi="Trebuchet MS" w:cs="Times New Roman"/>
          <w:color w:val="000000" w:themeColor="text1"/>
          <w:sz w:val="24"/>
          <w:szCs w:val="24"/>
        </w:rPr>
      </w:pPr>
    </w:p>
    <w:p w:rsidR="00270745" w:rsidRDefault="00270745" w:rsidP="00506A56">
      <w:pPr>
        <w:autoSpaceDE w:val="0"/>
        <w:autoSpaceDN w:val="0"/>
        <w:adjustRightInd w:val="0"/>
        <w:spacing w:after="0" w:line="240" w:lineRule="auto"/>
        <w:ind w:firstLine="708"/>
        <w:rPr>
          <w:rFonts w:ascii="Trebuchet MS" w:hAnsi="Trebuchet MS" w:cs="Times New Roman"/>
          <w:color w:val="000000" w:themeColor="text1"/>
          <w:sz w:val="24"/>
          <w:szCs w:val="24"/>
        </w:rPr>
      </w:pPr>
    </w:p>
    <w:p w:rsidR="00270745" w:rsidRDefault="00270745" w:rsidP="00506A56">
      <w:pPr>
        <w:autoSpaceDE w:val="0"/>
        <w:autoSpaceDN w:val="0"/>
        <w:adjustRightInd w:val="0"/>
        <w:spacing w:after="0" w:line="240" w:lineRule="auto"/>
        <w:ind w:firstLine="708"/>
        <w:rPr>
          <w:rFonts w:ascii="Trebuchet MS" w:hAnsi="Trebuchet MS" w:cs="Times New Roman"/>
          <w:color w:val="000000" w:themeColor="text1"/>
          <w:sz w:val="24"/>
          <w:szCs w:val="24"/>
        </w:rPr>
      </w:pPr>
    </w:p>
    <w:p w:rsidR="00270745" w:rsidRDefault="00270745" w:rsidP="00506A56">
      <w:pPr>
        <w:autoSpaceDE w:val="0"/>
        <w:autoSpaceDN w:val="0"/>
        <w:adjustRightInd w:val="0"/>
        <w:spacing w:after="0" w:line="240" w:lineRule="auto"/>
        <w:ind w:firstLine="708"/>
        <w:rPr>
          <w:rFonts w:ascii="Trebuchet MS" w:hAnsi="Trebuchet MS" w:cs="Times New Roman"/>
          <w:color w:val="000000" w:themeColor="text1"/>
          <w:sz w:val="24"/>
          <w:szCs w:val="24"/>
        </w:rPr>
      </w:pPr>
    </w:p>
    <w:p w:rsidR="00270745" w:rsidRDefault="00270745" w:rsidP="00506A56">
      <w:pPr>
        <w:autoSpaceDE w:val="0"/>
        <w:autoSpaceDN w:val="0"/>
        <w:adjustRightInd w:val="0"/>
        <w:spacing w:after="0" w:line="240" w:lineRule="auto"/>
        <w:ind w:firstLine="708"/>
        <w:rPr>
          <w:rFonts w:ascii="Trebuchet MS" w:hAnsi="Trebuchet MS" w:cs="Times New Roman"/>
          <w:color w:val="000000" w:themeColor="text1"/>
          <w:sz w:val="24"/>
          <w:szCs w:val="24"/>
        </w:rPr>
      </w:pPr>
    </w:p>
    <w:p w:rsidR="00270745" w:rsidRDefault="00270745" w:rsidP="00270745">
      <w:pPr>
        <w:autoSpaceDE w:val="0"/>
        <w:autoSpaceDN w:val="0"/>
        <w:adjustRightInd w:val="0"/>
        <w:spacing w:after="0" w:line="240" w:lineRule="auto"/>
        <w:rPr>
          <w:rFonts w:ascii="Trebuchet MS" w:hAnsi="Trebuchet MS" w:cs="Times New Roman"/>
          <w:color w:val="000000" w:themeColor="text1"/>
          <w:sz w:val="24"/>
          <w:szCs w:val="24"/>
        </w:rPr>
      </w:pPr>
    </w:p>
    <w:p w:rsidR="00270745" w:rsidRDefault="00270745" w:rsidP="00506A56">
      <w:pPr>
        <w:autoSpaceDE w:val="0"/>
        <w:autoSpaceDN w:val="0"/>
        <w:adjustRightInd w:val="0"/>
        <w:spacing w:after="0" w:line="240" w:lineRule="auto"/>
        <w:ind w:firstLine="708"/>
        <w:rPr>
          <w:rFonts w:ascii="Trebuchet MS" w:hAnsi="Trebuchet MS" w:cs="Times New Roman"/>
          <w:color w:val="000000" w:themeColor="text1"/>
          <w:sz w:val="24"/>
          <w:szCs w:val="24"/>
        </w:rPr>
      </w:pPr>
    </w:p>
    <w:p w:rsidR="00270745" w:rsidRDefault="00270745" w:rsidP="00506A56">
      <w:pPr>
        <w:autoSpaceDE w:val="0"/>
        <w:autoSpaceDN w:val="0"/>
        <w:adjustRightInd w:val="0"/>
        <w:spacing w:after="0" w:line="240" w:lineRule="auto"/>
        <w:ind w:firstLine="708"/>
        <w:rPr>
          <w:rFonts w:ascii="Trebuchet MS" w:hAnsi="Trebuchet MS" w:cs="Times New Roman"/>
          <w:color w:val="000000" w:themeColor="text1"/>
          <w:sz w:val="24"/>
          <w:szCs w:val="24"/>
        </w:rPr>
      </w:pPr>
    </w:p>
    <w:p w:rsidR="00270745" w:rsidRDefault="00270745" w:rsidP="00506A56">
      <w:pPr>
        <w:autoSpaceDE w:val="0"/>
        <w:autoSpaceDN w:val="0"/>
        <w:adjustRightInd w:val="0"/>
        <w:spacing w:after="0" w:line="240" w:lineRule="auto"/>
        <w:ind w:firstLine="708"/>
        <w:rPr>
          <w:rFonts w:ascii="Trebuchet MS" w:hAnsi="Trebuchet MS" w:cs="Times New Roman"/>
          <w:color w:val="000000" w:themeColor="text1"/>
          <w:sz w:val="24"/>
          <w:szCs w:val="24"/>
        </w:rPr>
      </w:pPr>
    </w:p>
    <w:p w:rsidR="00270745" w:rsidRDefault="00270745" w:rsidP="00506A56">
      <w:pPr>
        <w:autoSpaceDE w:val="0"/>
        <w:autoSpaceDN w:val="0"/>
        <w:adjustRightInd w:val="0"/>
        <w:spacing w:after="0" w:line="240" w:lineRule="auto"/>
        <w:ind w:firstLine="708"/>
        <w:rPr>
          <w:rFonts w:ascii="Trebuchet MS" w:hAnsi="Trebuchet MS" w:cs="Times New Roman"/>
          <w:color w:val="000000" w:themeColor="text1"/>
          <w:sz w:val="24"/>
          <w:szCs w:val="24"/>
        </w:rPr>
      </w:pPr>
    </w:p>
    <w:p w:rsidR="000A4834" w:rsidRDefault="000A4834" w:rsidP="008A03AC">
      <w:pPr>
        <w:autoSpaceDE w:val="0"/>
        <w:autoSpaceDN w:val="0"/>
        <w:adjustRightInd w:val="0"/>
        <w:spacing w:after="0" w:line="240" w:lineRule="auto"/>
        <w:rPr>
          <w:rFonts w:ascii="Trebuchet MS" w:hAnsi="Trebuchet MS" w:cs="Times New Roman"/>
          <w:color w:val="000000" w:themeColor="text1"/>
          <w:sz w:val="24"/>
          <w:szCs w:val="24"/>
        </w:rPr>
      </w:pPr>
    </w:p>
    <w:p w:rsidR="000A4834" w:rsidRDefault="000A4834" w:rsidP="00506A56">
      <w:pPr>
        <w:autoSpaceDE w:val="0"/>
        <w:autoSpaceDN w:val="0"/>
        <w:adjustRightInd w:val="0"/>
        <w:spacing w:after="0" w:line="240" w:lineRule="auto"/>
        <w:ind w:firstLine="708"/>
        <w:rPr>
          <w:rFonts w:ascii="Trebuchet MS" w:hAnsi="Trebuchet MS" w:cs="Times New Roman"/>
          <w:color w:val="000000" w:themeColor="text1"/>
          <w:sz w:val="24"/>
          <w:szCs w:val="24"/>
        </w:rPr>
      </w:pPr>
    </w:p>
    <w:p w:rsidR="000A4834" w:rsidRDefault="000A4834" w:rsidP="00506A56">
      <w:pPr>
        <w:autoSpaceDE w:val="0"/>
        <w:autoSpaceDN w:val="0"/>
        <w:adjustRightInd w:val="0"/>
        <w:spacing w:after="0" w:line="240" w:lineRule="auto"/>
        <w:ind w:firstLine="708"/>
        <w:rPr>
          <w:rFonts w:ascii="Trebuchet MS" w:hAnsi="Trebuchet MS" w:cs="Times New Roman"/>
          <w:color w:val="000000" w:themeColor="text1"/>
          <w:sz w:val="24"/>
          <w:szCs w:val="24"/>
        </w:rPr>
      </w:pPr>
    </w:p>
    <w:p w:rsidR="00270745" w:rsidRDefault="00270745" w:rsidP="000A4834">
      <w:pPr>
        <w:autoSpaceDE w:val="0"/>
        <w:autoSpaceDN w:val="0"/>
        <w:adjustRightInd w:val="0"/>
        <w:spacing w:after="0" w:line="240" w:lineRule="auto"/>
        <w:ind w:firstLine="708"/>
        <w:rPr>
          <w:rFonts w:ascii="Trebuchet MS" w:hAnsi="Trebuchet MS" w:cs="Times New Roman"/>
          <w:color w:val="000000" w:themeColor="text1"/>
          <w:sz w:val="24"/>
          <w:szCs w:val="24"/>
        </w:rPr>
      </w:pPr>
      <w:r w:rsidRPr="00270745">
        <w:rPr>
          <w:rFonts w:ascii="Trebuchet MS" w:hAnsi="Trebuchet MS" w:cs="Times New Roman"/>
          <w:noProof/>
          <w:color w:val="000000" w:themeColor="text1"/>
          <w:sz w:val="24"/>
          <w:szCs w:val="24"/>
          <w:lang w:eastAsia="pt-PT"/>
        </w:rPr>
        <w:drawing>
          <wp:inline distT="0" distB="0" distL="0" distR="0">
            <wp:extent cx="5324475" cy="2781300"/>
            <wp:effectExtent l="19050" t="0" r="9525" b="0"/>
            <wp:docPr id="28" name="Imagem 14" descr="IMG_0003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Marcador de Posição de Conteúdo 9" descr="IMG_0003.jpg"/>
                    <pic:cNvPicPr>
                      <a:picLocks noGrp="1" noChangeAspect="1"/>
                    </pic:cNvPicPr>
                  </pic:nvPicPr>
                  <pic:blipFill>
                    <a:blip r:embed="rId17" cstate="print"/>
                    <a:srcRect l="16025" t="19724" r="16025" b="54820"/>
                    <a:stretch>
                      <a:fillRect/>
                    </a:stretch>
                  </pic:blipFill>
                  <pic:spPr>
                    <a:xfrm>
                      <a:off x="0" y="0"/>
                      <a:ext cx="5324109" cy="2781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70745" w:rsidRPr="00FE7CD7" w:rsidRDefault="00270745" w:rsidP="00506A56">
      <w:pPr>
        <w:autoSpaceDE w:val="0"/>
        <w:autoSpaceDN w:val="0"/>
        <w:adjustRightInd w:val="0"/>
        <w:spacing w:after="0" w:line="240" w:lineRule="auto"/>
        <w:ind w:firstLine="708"/>
        <w:rPr>
          <w:rFonts w:ascii="Trebuchet MS" w:hAnsi="Trebuchet MS" w:cs="Times New Roman"/>
          <w:color w:val="000000" w:themeColor="text1"/>
          <w:sz w:val="18"/>
          <w:szCs w:val="18"/>
        </w:rPr>
      </w:pPr>
    </w:p>
    <w:p w:rsidR="00270745" w:rsidRPr="00FE7CD7" w:rsidRDefault="00FE7CD7" w:rsidP="00506A56">
      <w:pPr>
        <w:autoSpaceDE w:val="0"/>
        <w:autoSpaceDN w:val="0"/>
        <w:adjustRightInd w:val="0"/>
        <w:spacing w:after="0" w:line="240" w:lineRule="auto"/>
        <w:ind w:firstLine="708"/>
        <w:rPr>
          <w:rFonts w:ascii="Trebuchet MS" w:hAnsi="Trebuchet MS" w:cs="Times New Roman"/>
          <w:color w:val="000000" w:themeColor="text1"/>
          <w:sz w:val="18"/>
          <w:szCs w:val="18"/>
        </w:rPr>
      </w:pPr>
      <w:r w:rsidRPr="00FE7CD7">
        <w:rPr>
          <w:rFonts w:ascii="Trebuchet MS" w:hAnsi="Trebuchet MS" w:cs="Times New Roman"/>
          <w:color w:val="000000" w:themeColor="text1"/>
          <w:sz w:val="18"/>
          <w:szCs w:val="18"/>
        </w:rPr>
        <w:t>Tabela 1- Classificação dos graus de grafidade de retinopatia diabética</w:t>
      </w:r>
    </w:p>
    <w:p w:rsidR="00270745" w:rsidRDefault="00270745" w:rsidP="00506A56">
      <w:pPr>
        <w:autoSpaceDE w:val="0"/>
        <w:autoSpaceDN w:val="0"/>
        <w:adjustRightInd w:val="0"/>
        <w:spacing w:after="0" w:line="240" w:lineRule="auto"/>
        <w:ind w:firstLine="708"/>
        <w:rPr>
          <w:rFonts w:ascii="Trebuchet MS" w:hAnsi="Trebuchet MS" w:cs="Times New Roman"/>
          <w:color w:val="000000" w:themeColor="text1"/>
          <w:sz w:val="24"/>
          <w:szCs w:val="24"/>
        </w:rPr>
      </w:pPr>
    </w:p>
    <w:p w:rsidR="00C336F4" w:rsidRPr="00864556" w:rsidRDefault="00677A9D" w:rsidP="00506A56">
      <w:pPr>
        <w:autoSpaceDE w:val="0"/>
        <w:autoSpaceDN w:val="0"/>
        <w:adjustRightInd w:val="0"/>
        <w:spacing w:after="0" w:line="240" w:lineRule="auto"/>
        <w:ind w:firstLine="708"/>
        <w:rPr>
          <w:rFonts w:ascii="Trebuchet MS" w:hAnsi="Trebuchet MS" w:cs="Times New Roman"/>
          <w:color w:val="000000" w:themeColor="text1"/>
          <w:sz w:val="24"/>
          <w:szCs w:val="24"/>
        </w:rPr>
      </w:pPr>
      <w:r w:rsidRPr="00864556">
        <w:rPr>
          <w:rFonts w:ascii="Trebuchet MS" w:hAnsi="Trebuchet MS" w:cs="Times New Roman"/>
          <w:color w:val="000000" w:themeColor="text1"/>
          <w:sz w:val="24"/>
          <w:szCs w:val="24"/>
        </w:rPr>
        <w:t xml:space="preserve">O tratamento na retinopatia diabética segundo o programa de controlo da diabetes e das suas complicações deve ser feito através de um controlo rigoroso da glicemia que reduz o </w:t>
      </w:r>
      <w:r w:rsidR="00C336F4" w:rsidRPr="00864556">
        <w:rPr>
          <w:rFonts w:ascii="Trebuchet MS" w:hAnsi="Trebuchet MS" w:cs="Times New Roman"/>
          <w:color w:val="000000" w:themeColor="text1"/>
          <w:sz w:val="24"/>
          <w:szCs w:val="24"/>
        </w:rPr>
        <w:t>avanço da retinopatia diabética</w:t>
      </w:r>
      <w:r w:rsidRPr="00864556">
        <w:rPr>
          <w:rFonts w:ascii="Trebuchet MS" w:hAnsi="Trebuchet MS" w:cs="Times New Roman"/>
          <w:color w:val="000000" w:themeColor="text1"/>
          <w:sz w:val="24"/>
          <w:szCs w:val="24"/>
        </w:rPr>
        <w:t>,</w:t>
      </w:r>
      <w:r w:rsidR="00C336F4" w:rsidRPr="00864556">
        <w:rPr>
          <w:rFonts w:ascii="Trebuchet MS" w:hAnsi="Trebuchet MS" w:cs="Times New Roman"/>
          <w:color w:val="000000" w:themeColor="text1"/>
          <w:sz w:val="24"/>
          <w:szCs w:val="24"/>
        </w:rPr>
        <w:t xml:space="preserve"> da nefropatia e da neuropatia.</w:t>
      </w:r>
    </w:p>
    <w:p w:rsidR="00677A9D" w:rsidRDefault="00677A9D" w:rsidP="00C336F4">
      <w:pPr>
        <w:autoSpaceDE w:val="0"/>
        <w:autoSpaceDN w:val="0"/>
        <w:adjustRightInd w:val="0"/>
        <w:spacing w:after="0" w:line="240" w:lineRule="auto"/>
        <w:ind w:firstLine="708"/>
        <w:rPr>
          <w:rFonts w:ascii="Trebuchet MS" w:hAnsi="Trebuchet MS" w:cs="Times New Roman"/>
          <w:color w:val="000000" w:themeColor="text1"/>
          <w:sz w:val="24"/>
          <w:szCs w:val="24"/>
        </w:rPr>
      </w:pPr>
      <w:r w:rsidRPr="00864556">
        <w:rPr>
          <w:rFonts w:ascii="Trebuchet MS" w:hAnsi="Trebuchet MS" w:cs="Times New Roman"/>
          <w:color w:val="000000" w:themeColor="text1"/>
          <w:sz w:val="24"/>
          <w:szCs w:val="24"/>
        </w:rPr>
        <w:t>Assim , é fundamental o papel do médico</w:t>
      </w:r>
      <w:r w:rsidR="006424E4" w:rsidRPr="00864556">
        <w:rPr>
          <w:rFonts w:ascii="Trebuchet MS" w:hAnsi="Trebuchet MS" w:cs="Times New Roman"/>
          <w:color w:val="000000" w:themeColor="text1"/>
          <w:sz w:val="24"/>
          <w:szCs w:val="24"/>
        </w:rPr>
        <w:t xml:space="preserve"> </w:t>
      </w:r>
      <w:r w:rsidRPr="00864556">
        <w:rPr>
          <w:rFonts w:ascii="Trebuchet MS" w:hAnsi="Trebuchet MS" w:cs="Times New Roman"/>
          <w:color w:val="000000" w:themeColor="text1"/>
          <w:sz w:val="24"/>
          <w:szCs w:val="24"/>
        </w:rPr>
        <w:t>de família na redução da incidência da perda de visão,por retinopatia diabética, em casos de retinopa</w:t>
      </w:r>
      <w:r w:rsidR="006424E4" w:rsidRPr="00864556">
        <w:rPr>
          <w:rFonts w:ascii="Trebuchet MS" w:hAnsi="Trebuchet MS" w:cs="Times New Roman"/>
          <w:color w:val="000000" w:themeColor="text1"/>
          <w:sz w:val="24"/>
          <w:szCs w:val="24"/>
        </w:rPr>
        <w:t>tia proliferativa e edema macular diabético.</w:t>
      </w:r>
    </w:p>
    <w:p w:rsidR="005259F0" w:rsidRPr="00864556" w:rsidRDefault="005259F0" w:rsidP="00C336F4">
      <w:pPr>
        <w:autoSpaceDE w:val="0"/>
        <w:autoSpaceDN w:val="0"/>
        <w:adjustRightInd w:val="0"/>
        <w:spacing w:after="0" w:line="240" w:lineRule="auto"/>
        <w:ind w:firstLine="708"/>
        <w:rPr>
          <w:rFonts w:ascii="Trebuchet MS" w:hAnsi="Trebuchet MS" w:cs="Times New Roman"/>
          <w:color w:val="000000" w:themeColor="text1"/>
          <w:sz w:val="24"/>
          <w:szCs w:val="24"/>
        </w:rPr>
      </w:pPr>
      <w:r>
        <w:rPr>
          <w:rFonts w:ascii="Trebuchet MS" w:hAnsi="Trebuchet MS" w:cs="Times New Roman"/>
          <w:color w:val="000000" w:themeColor="text1"/>
          <w:sz w:val="24"/>
          <w:szCs w:val="24"/>
        </w:rPr>
        <w:lastRenderedPageBreak/>
        <w:t xml:space="preserve">Neste caso o senhor deve </w:t>
      </w:r>
      <w:r w:rsidR="00CC08F1">
        <w:rPr>
          <w:rFonts w:ascii="Trebuchet MS" w:hAnsi="Trebuchet MS" w:cs="Times New Roman"/>
          <w:color w:val="000000" w:themeColor="text1"/>
          <w:sz w:val="24"/>
          <w:szCs w:val="24"/>
        </w:rPr>
        <w:t xml:space="preserve">fazer um controlo rigoroso dos diabetes e </w:t>
      </w:r>
      <w:r>
        <w:rPr>
          <w:rFonts w:ascii="Trebuchet MS" w:hAnsi="Trebuchet MS" w:cs="Times New Roman"/>
          <w:color w:val="000000" w:themeColor="text1"/>
          <w:sz w:val="24"/>
          <w:szCs w:val="24"/>
        </w:rPr>
        <w:t>anualmente</w:t>
      </w:r>
      <w:r w:rsidR="00CC08F1">
        <w:rPr>
          <w:rFonts w:ascii="Trebuchet MS" w:hAnsi="Trebuchet MS" w:cs="Times New Roman"/>
          <w:color w:val="000000" w:themeColor="text1"/>
          <w:sz w:val="24"/>
          <w:szCs w:val="24"/>
        </w:rPr>
        <w:t xml:space="preserve"> ser visto pelo oftalmologista e se necessário fazer os tratamentos indicados pelo mesmo.</w:t>
      </w:r>
    </w:p>
    <w:p w:rsidR="006424E4" w:rsidRPr="00864556" w:rsidRDefault="00CC08F1" w:rsidP="005F653C">
      <w:pPr>
        <w:autoSpaceDE w:val="0"/>
        <w:autoSpaceDN w:val="0"/>
        <w:adjustRightInd w:val="0"/>
        <w:spacing w:after="0" w:line="240" w:lineRule="auto"/>
        <w:ind w:firstLine="708"/>
        <w:rPr>
          <w:rFonts w:ascii="Trebuchet MS" w:hAnsi="Trebuchet MS" w:cs="Times New Roman"/>
          <w:color w:val="000000" w:themeColor="text1"/>
          <w:sz w:val="24"/>
          <w:szCs w:val="24"/>
        </w:rPr>
      </w:pPr>
      <w:r>
        <w:rPr>
          <w:rFonts w:ascii="Trebuchet MS" w:hAnsi="Trebuchet MS" w:cs="Times New Roman"/>
          <w:color w:val="000000" w:themeColor="text1"/>
          <w:sz w:val="24"/>
          <w:szCs w:val="24"/>
        </w:rPr>
        <w:t xml:space="preserve">Porém em casos </w:t>
      </w:r>
      <w:r w:rsidR="006424E4" w:rsidRPr="00864556">
        <w:rPr>
          <w:rFonts w:ascii="Trebuchet MS" w:hAnsi="Trebuchet MS" w:cs="Times New Roman"/>
          <w:color w:val="000000" w:themeColor="text1"/>
          <w:sz w:val="24"/>
          <w:szCs w:val="24"/>
        </w:rPr>
        <w:t>que a retinopatia diabética apresente um quadro clinico de neovascularização o paciente de urge</w:t>
      </w:r>
      <w:r w:rsidR="00C336F4" w:rsidRPr="00864556">
        <w:rPr>
          <w:rFonts w:ascii="Trebuchet MS" w:hAnsi="Trebuchet MS" w:cs="Times New Roman"/>
          <w:color w:val="000000" w:themeColor="text1"/>
          <w:sz w:val="24"/>
          <w:szCs w:val="24"/>
        </w:rPr>
        <w:t xml:space="preserve">ntemente marcar consulta com um </w:t>
      </w:r>
      <w:r w:rsidR="006424E4" w:rsidRPr="00864556">
        <w:rPr>
          <w:rFonts w:ascii="Trebuchet MS" w:hAnsi="Trebuchet MS" w:cs="Times New Roman"/>
          <w:color w:val="000000" w:themeColor="text1"/>
          <w:sz w:val="24"/>
          <w:szCs w:val="24"/>
        </w:rPr>
        <w:t xml:space="preserve">oftalmologista, para depois de consultar </w:t>
      </w:r>
      <w:r w:rsidR="00C336F4" w:rsidRPr="00864556">
        <w:rPr>
          <w:rFonts w:ascii="Trebuchet MS" w:hAnsi="Trebuchet MS" w:cs="Times New Roman"/>
          <w:color w:val="000000" w:themeColor="text1"/>
          <w:sz w:val="24"/>
          <w:szCs w:val="24"/>
        </w:rPr>
        <w:t>diagnosticar</w:t>
      </w:r>
      <w:r w:rsidR="006424E4" w:rsidRPr="00864556">
        <w:rPr>
          <w:rFonts w:ascii="Trebuchet MS" w:hAnsi="Trebuchet MS" w:cs="Times New Roman"/>
          <w:color w:val="000000" w:themeColor="text1"/>
          <w:sz w:val="24"/>
          <w:szCs w:val="24"/>
        </w:rPr>
        <w:t xml:space="preserve"> a melhor forma de tratamento para não perder a sua visão perante os danos já causados.</w:t>
      </w:r>
    </w:p>
    <w:p w:rsidR="006424E4" w:rsidRPr="00864556" w:rsidRDefault="006424E4" w:rsidP="005F653C">
      <w:pPr>
        <w:autoSpaceDE w:val="0"/>
        <w:autoSpaceDN w:val="0"/>
        <w:adjustRightInd w:val="0"/>
        <w:spacing w:after="0" w:line="240" w:lineRule="auto"/>
        <w:ind w:firstLine="708"/>
        <w:rPr>
          <w:rFonts w:ascii="Trebuchet MS" w:hAnsi="Trebuchet MS" w:cs="Times New Roman"/>
          <w:color w:val="000000" w:themeColor="text1"/>
          <w:sz w:val="24"/>
          <w:szCs w:val="24"/>
        </w:rPr>
      </w:pPr>
      <w:r w:rsidRPr="00864556">
        <w:rPr>
          <w:rFonts w:ascii="Trebuchet MS" w:hAnsi="Trebuchet MS" w:cs="Times New Roman"/>
          <w:color w:val="000000" w:themeColor="text1"/>
          <w:sz w:val="24"/>
          <w:szCs w:val="24"/>
        </w:rPr>
        <w:t xml:space="preserve">Normalmente uma das formas de tratamento é a fotocoagulação retiniana, com laser, que destrói a retina periférica e reduz a libertação dos fatores de crescimento </w:t>
      </w:r>
      <w:r w:rsidR="00F66852" w:rsidRPr="00864556">
        <w:rPr>
          <w:rFonts w:ascii="Trebuchet MS" w:hAnsi="Trebuchet MS" w:cs="Times New Roman"/>
          <w:color w:val="000000" w:themeColor="text1"/>
          <w:sz w:val="24"/>
          <w:szCs w:val="24"/>
        </w:rPr>
        <w:t xml:space="preserve">dos </w:t>
      </w:r>
      <w:r w:rsidRPr="00864556">
        <w:rPr>
          <w:rFonts w:ascii="Trebuchet MS" w:hAnsi="Trebuchet MS" w:cs="Times New Roman"/>
          <w:color w:val="000000" w:themeColor="text1"/>
          <w:sz w:val="24"/>
          <w:szCs w:val="24"/>
        </w:rPr>
        <w:t>vaso</w:t>
      </w:r>
      <w:r w:rsidR="00F66852" w:rsidRPr="00864556">
        <w:rPr>
          <w:rFonts w:ascii="Trebuchet MS" w:hAnsi="Trebuchet MS" w:cs="Times New Roman"/>
          <w:color w:val="000000" w:themeColor="text1"/>
          <w:sz w:val="24"/>
          <w:szCs w:val="24"/>
        </w:rPr>
        <w:t xml:space="preserve">s </w:t>
      </w:r>
      <w:r w:rsidRPr="00864556">
        <w:rPr>
          <w:rFonts w:ascii="Trebuchet MS" w:hAnsi="Trebuchet MS" w:cs="Times New Roman"/>
          <w:color w:val="000000" w:themeColor="text1"/>
          <w:sz w:val="24"/>
          <w:szCs w:val="24"/>
        </w:rPr>
        <w:t>proliferativos, do tecido retiniano isquémico. A fotocogulação também cria aderências múlti</w:t>
      </w:r>
      <w:r w:rsidR="00CA66C4" w:rsidRPr="00864556">
        <w:rPr>
          <w:rFonts w:ascii="Trebuchet MS" w:hAnsi="Trebuchet MS" w:cs="Times New Roman"/>
          <w:color w:val="000000" w:themeColor="text1"/>
          <w:sz w:val="24"/>
          <w:szCs w:val="24"/>
        </w:rPr>
        <w:t>plas da coroide à retina, que li</w:t>
      </w:r>
      <w:r w:rsidRPr="00864556">
        <w:rPr>
          <w:rFonts w:ascii="Trebuchet MS" w:hAnsi="Trebuchet MS" w:cs="Times New Roman"/>
          <w:color w:val="000000" w:themeColor="text1"/>
          <w:sz w:val="24"/>
          <w:szCs w:val="24"/>
        </w:rPr>
        <w:t xml:space="preserve">mitam o avanço de um descolamento da retina por tração. </w:t>
      </w:r>
      <w:r w:rsidR="00C336F4" w:rsidRPr="00864556">
        <w:rPr>
          <w:rFonts w:ascii="Trebuchet MS" w:hAnsi="Trebuchet MS" w:cs="Times New Roman"/>
          <w:color w:val="000000" w:themeColor="text1"/>
          <w:sz w:val="24"/>
          <w:szCs w:val="24"/>
        </w:rPr>
        <w:t>(2)</w:t>
      </w:r>
    </w:p>
    <w:p w:rsidR="009F1EEE" w:rsidRDefault="009F1EEE" w:rsidP="00CC08F1">
      <w:pPr>
        <w:pStyle w:val="Default"/>
        <w:ind w:firstLine="708"/>
        <w:rPr>
          <w:color w:val="000000" w:themeColor="text1"/>
        </w:rPr>
      </w:pPr>
      <w:r w:rsidRPr="00864556">
        <w:rPr>
          <w:color w:val="000000" w:themeColor="text1"/>
        </w:rPr>
        <w:t xml:space="preserve">Apesar de não existir consenso sobre o seu modo de ação, foram propostos vários mecanismos (Cunha Vaz, 1992): </w:t>
      </w:r>
    </w:p>
    <w:p w:rsidR="00CC08F1" w:rsidRPr="00864556" w:rsidRDefault="00CC08F1" w:rsidP="00CC08F1">
      <w:pPr>
        <w:pStyle w:val="Default"/>
        <w:ind w:firstLine="708"/>
        <w:rPr>
          <w:color w:val="000000" w:themeColor="text1"/>
        </w:rPr>
      </w:pPr>
    </w:p>
    <w:p w:rsidR="009F1EEE" w:rsidRPr="00864556" w:rsidRDefault="009F1EEE" w:rsidP="009F1EEE">
      <w:pPr>
        <w:pStyle w:val="Default"/>
        <w:spacing w:after="142"/>
        <w:rPr>
          <w:color w:val="000000" w:themeColor="text1"/>
        </w:rPr>
      </w:pPr>
      <w:r w:rsidRPr="00864556">
        <w:rPr>
          <w:color w:val="000000" w:themeColor="text1"/>
        </w:rPr>
        <w:t xml:space="preserve"> A destruição da retina hipóxica que poderia ser responsável pela libertação de mediadores químicos vasoformativos; </w:t>
      </w:r>
    </w:p>
    <w:p w:rsidR="009F1EEE" w:rsidRPr="00864556" w:rsidRDefault="009F1EEE" w:rsidP="009F1EEE">
      <w:pPr>
        <w:pStyle w:val="Default"/>
        <w:spacing w:after="142"/>
        <w:rPr>
          <w:color w:val="000000" w:themeColor="text1"/>
        </w:rPr>
      </w:pPr>
      <w:r w:rsidRPr="00864556">
        <w:rPr>
          <w:color w:val="000000" w:themeColor="text1"/>
        </w:rPr>
        <w:t xml:space="preserve"> A destruição do tecido retiniano poderá também, em consequência da sua atrofia, permitir uma mais fácil difusão do oxigénio a partir da circulação coroideia para as restantes zonas da retina que interessa preservar; </w:t>
      </w:r>
    </w:p>
    <w:p w:rsidR="009F1EEE" w:rsidRPr="00864556" w:rsidRDefault="009F1EEE" w:rsidP="009F1EEE">
      <w:pPr>
        <w:pStyle w:val="Default"/>
        <w:spacing w:after="142"/>
        <w:rPr>
          <w:color w:val="000000" w:themeColor="text1"/>
        </w:rPr>
      </w:pPr>
      <w:r w:rsidRPr="00864556">
        <w:rPr>
          <w:color w:val="000000" w:themeColor="text1"/>
        </w:rPr>
        <w:t xml:space="preserve"> A destruição da retina isquémica poderá facilitar uma redistribuição circulatória retiniana, facilitando um melhor cesso de sangue às zonas não destruídas; </w:t>
      </w:r>
    </w:p>
    <w:p w:rsidR="009F1EEE" w:rsidRPr="00864556" w:rsidRDefault="009F1EEE" w:rsidP="009F1EEE">
      <w:pPr>
        <w:pStyle w:val="Default"/>
        <w:spacing w:after="142"/>
        <w:rPr>
          <w:color w:val="000000" w:themeColor="text1"/>
        </w:rPr>
      </w:pPr>
      <w:r w:rsidRPr="00864556">
        <w:rPr>
          <w:color w:val="000000" w:themeColor="text1"/>
        </w:rPr>
        <w:t xml:space="preserve"> A própria destruição de tecido retiniano lesado poderá acompanhar-se de destruição de áreas vasculares em que existia uma alteração importante da barreira hemato-retiniana, conseguindo-se assim uma diminuição da entrada no vítreo de proteínas de ação vasoformativa que antes penetrariam através da barreira hemato-retiniana anormal </w:t>
      </w:r>
    </w:p>
    <w:p w:rsidR="009F1EEE" w:rsidRPr="00864556" w:rsidRDefault="009F1EEE" w:rsidP="009F1EEE">
      <w:pPr>
        <w:pStyle w:val="Default"/>
        <w:rPr>
          <w:color w:val="000000" w:themeColor="text1"/>
        </w:rPr>
      </w:pPr>
      <w:r w:rsidRPr="00864556">
        <w:rPr>
          <w:color w:val="000000" w:themeColor="text1"/>
        </w:rPr>
        <w:t xml:space="preserve"> A destruição dos fotorreceptores, grandes consumidores do oxigénio, poderá contribuir para melhores condições metabólicas de outras áreas da retina. </w:t>
      </w:r>
    </w:p>
    <w:p w:rsidR="009F1EEE" w:rsidRPr="00864556" w:rsidRDefault="009F1EEE" w:rsidP="009F1EEE">
      <w:pPr>
        <w:pStyle w:val="Default"/>
        <w:rPr>
          <w:color w:val="000000" w:themeColor="text1"/>
        </w:rPr>
      </w:pPr>
    </w:p>
    <w:p w:rsidR="009F1EEE" w:rsidRPr="00864556" w:rsidRDefault="00CC08F1" w:rsidP="009F1EEE">
      <w:pPr>
        <w:pStyle w:val="Default"/>
        <w:rPr>
          <w:color w:val="000000" w:themeColor="text1"/>
        </w:rPr>
      </w:pPr>
      <w:r>
        <w:rPr>
          <w:color w:val="000000" w:themeColor="text1"/>
        </w:rPr>
        <w:t xml:space="preserve">No entanto em fases </w:t>
      </w:r>
      <w:r w:rsidR="009F1EEE" w:rsidRPr="00864556">
        <w:rPr>
          <w:color w:val="000000" w:themeColor="text1"/>
        </w:rPr>
        <w:t xml:space="preserve">mais avançadas da retinopatia diabética outro procedimento cirúrgico bastante utilizado é a vitrectomia. </w:t>
      </w:r>
    </w:p>
    <w:p w:rsidR="009F1EEE" w:rsidRPr="00864556" w:rsidRDefault="009F1EEE" w:rsidP="009F1EEE">
      <w:pPr>
        <w:autoSpaceDE w:val="0"/>
        <w:autoSpaceDN w:val="0"/>
        <w:adjustRightInd w:val="0"/>
        <w:spacing w:after="0" w:line="240" w:lineRule="auto"/>
        <w:ind w:firstLine="708"/>
        <w:rPr>
          <w:rFonts w:ascii="Trebuchet MS" w:hAnsi="Trebuchet MS" w:cs="Times New Roman"/>
          <w:color w:val="000000" w:themeColor="text1"/>
          <w:sz w:val="24"/>
          <w:szCs w:val="24"/>
        </w:rPr>
      </w:pPr>
      <w:r w:rsidRPr="00864556">
        <w:rPr>
          <w:rFonts w:ascii="Trebuchet MS" w:hAnsi="Trebuchet MS"/>
          <w:color w:val="000000" w:themeColor="text1"/>
          <w:sz w:val="24"/>
          <w:szCs w:val="24"/>
        </w:rPr>
        <w:t>Esta técnica mostrou ser eficaz na remoção de vítreo hemorrágico, em casos de descolamento tracional e/ou regmatogéneo da periferia e média periferia da retina e na extração de membranas fibrovasculares.</w:t>
      </w:r>
    </w:p>
    <w:p w:rsidR="006140AB" w:rsidRDefault="00CC08F1" w:rsidP="00CC08F1">
      <w:pPr>
        <w:ind w:firstLine="708"/>
        <w:rPr>
          <w:rFonts w:ascii="Trebuchet MS" w:hAnsi="Trebuchet MS"/>
          <w:color w:val="000000" w:themeColor="text1"/>
          <w:sz w:val="24"/>
          <w:szCs w:val="24"/>
        </w:rPr>
      </w:pPr>
      <w:r>
        <w:rPr>
          <w:rFonts w:ascii="Trebuchet MS" w:hAnsi="Trebuchet MS" w:cs="Times New Roman"/>
          <w:color w:val="000000" w:themeColor="text1"/>
          <w:sz w:val="24"/>
          <w:szCs w:val="24"/>
        </w:rPr>
        <w:t xml:space="preserve">Pois </w:t>
      </w:r>
      <w:r>
        <w:rPr>
          <w:rFonts w:ascii="Trebuchet MS" w:hAnsi="Trebuchet MS"/>
          <w:color w:val="000000" w:themeColor="text1"/>
          <w:sz w:val="24"/>
          <w:szCs w:val="24"/>
        </w:rPr>
        <w:t>a</w:t>
      </w:r>
      <w:r w:rsidR="00231A9B" w:rsidRPr="00864556">
        <w:rPr>
          <w:rFonts w:ascii="Trebuchet MS" w:hAnsi="Trebuchet MS"/>
          <w:color w:val="000000" w:themeColor="text1"/>
          <w:sz w:val="24"/>
          <w:szCs w:val="24"/>
        </w:rPr>
        <w:t xml:space="preserve"> neuvascularização pode levar perda da visão central.</w:t>
      </w:r>
    </w:p>
    <w:p w:rsidR="00C336F4" w:rsidRPr="00CC08F1" w:rsidRDefault="00231A9B" w:rsidP="00CC08F1">
      <w:pPr>
        <w:ind w:firstLine="708"/>
        <w:rPr>
          <w:rFonts w:ascii="Trebuchet MS" w:hAnsi="Trebuchet MS"/>
          <w:color w:val="000000" w:themeColor="text1"/>
          <w:sz w:val="24"/>
          <w:szCs w:val="24"/>
        </w:rPr>
      </w:pPr>
      <w:r w:rsidRPr="00864556">
        <w:rPr>
          <w:rFonts w:ascii="Trebuchet MS" w:hAnsi="Trebuchet MS"/>
          <w:color w:val="000000" w:themeColor="text1"/>
          <w:sz w:val="24"/>
          <w:szCs w:val="24"/>
        </w:rPr>
        <w:t>A neovascularização ocorre devido a uma resposta anormal</w:t>
      </w:r>
      <w:r w:rsidRPr="00864556">
        <w:rPr>
          <w:rFonts w:ascii="Trebuchet MS" w:eastAsia="Times New Roman" w:hAnsi="Trebuchet MS" w:cs="Arial"/>
          <w:color w:val="000000" w:themeColor="text1"/>
          <w:sz w:val="24"/>
          <w:szCs w:val="24"/>
          <w:lang w:eastAsia="pt-PT"/>
        </w:rPr>
        <w:t xml:space="preserve"> VEGF</w:t>
      </w:r>
      <w:r w:rsidRPr="00864556">
        <w:rPr>
          <w:rFonts w:ascii="Trebuchet MS" w:hAnsi="Trebuchet MS"/>
          <w:color w:val="000000" w:themeColor="text1"/>
          <w:sz w:val="24"/>
          <w:szCs w:val="24"/>
        </w:rPr>
        <w:t xml:space="preserve">,fator de crescimento endotelial provocando um desequilíbrio entre </w:t>
      </w:r>
      <w:r w:rsidRPr="00864556">
        <w:rPr>
          <w:rFonts w:ascii="Trebuchet MS" w:eastAsia="Times New Roman" w:hAnsi="Trebuchet MS" w:cs="Arial"/>
          <w:color w:val="000000" w:themeColor="text1"/>
          <w:sz w:val="24"/>
          <w:szCs w:val="24"/>
          <w:lang w:eastAsia="pt-PT"/>
        </w:rPr>
        <w:t xml:space="preserve">VEGF </w:t>
      </w:r>
      <w:r w:rsidR="00CC08F1">
        <w:rPr>
          <w:rFonts w:ascii="Trebuchet MS" w:eastAsia="Times New Roman" w:hAnsi="Trebuchet MS" w:cs="Arial"/>
          <w:color w:val="000000" w:themeColor="text1"/>
          <w:sz w:val="24"/>
          <w:szCs w:val="24"/>
          <w:lang w:eastAsia="pt-PT"/>
        </w:rPr>
        <w:t>e o PEDF. A inibição do VEGF são</w:t>
      </w:r>
      <w:r w:rsidR="00CC08F1" w:rsidRPr="00864556">
        <w:rPr>
          <w:rFonts w:ascii="Trebuchet MS" w:eastAsia="Times New Roman" w:hAnsi="Trebuchet MS" w:cs="Arial"/>
          <w:color w:val="000000" w:themeColor="text1"/>
          <w:sz w:val="24"/>
          <w:szCs w:val="24"/>
          <w:lang w:eastAsia="pt-PT"/>
        </w:rPr>
        <w:t>considerados</w:t>
      </w:r>
      <w:r w:rsidRPr="00864556">
        <w:rPr>
          <w:rFonts w:ascii="Trebuchet MS" w:eastAsia="Times New Roman" w:hAnsi="Trebuchet MS" w:cs="Arial"/>
          <w:color w:val="000000" w:themeColor="text1"/>
          <w:sz w:val="24"/>
          <w:szCs w:val="24"/>
          <w:lang w:eastAsia="pt-PT"/>
        </w:rPr>
        <w:t xml:space="preserve"> co</w:t>
      </w:r>
      <w:r w:rsidR="00CC08F1">
        <w:rPr>
          <w:rFonts w:ascii="Trebuchet MS" w:eastAsia="Times New Roman" w:hAnsi="Trebuchet MS" w:cs="Arial"/>
          <w:color w:val="000000" w:themeColor="text1"/>
          <w:sz w:val="24"/>
          <w:szCs w:val="24"/>
          <w:lang w:eastAsia="pt-PT"/>
        </w:rPr>
        <w:t xml:space="preserve">mo uma estratégia eficaz para o </w:t>
      </w:r>
      <w:r w:rsidRPr="00864556">
        <w:rPr>
          <w:rFonts w:ascii="Trebuchet MS" w:eastAsia="Times New Roman" w:hAnsi="Trebuchet MS" w:cs="Arial"/>
          <w:color w:val="000000" w:themeColor="text1"/>
          <w:sz w:val="24"/>
          <w:szCs w:val="24"/>
          <w:lang w:eastAsia="pt-PT"/>
        </w:rPr>
        <w:t>tratamento da retinopatia diabética. Entre vários antiangiogênico terapêutica, Ranibizumab (</w:t>
      </w:r>
      <w:r w:rsidR="00CC08F1">
        <w:rPr>
          <w:rFonts w:ascii="Trebuchet MS" w:eastAsia="Times New Roman" w:hAnsi="Trebuchet MS" w:cs="Arial"/>
          <w:color w:val="000000" w:themeColor="text1"/>
          <w:sz w:val="24"/>
          <w:szCs w:val="24"/>
          <w:lang w:eastAsia="pt-PT"/>
        </w:rPr>
        <w:t xml:space="preserve">Lucentis) e pegaptanib </w:t>
      </w:r>
      <w:r w:rsidR="00C336F4" w:rsidRPr="00864556">
        <w:rPr>
          <w:rFonts w:ascii="Trebuchet MS" w:eastAsia="Times New Roman" w:hAnsi="Trebuchet MS" w:cs="Arial"/>
          <w:color w:val="000000" w:themeColor="text1"/>
          <w:sz w:val="24"/>
          <w:szCs w:val="24"/>
          <w:lang w:eastAsia="pt-PT"/>
        </w:rPr>
        <w:t>(Macugen</w:t>
      </w:r>
      <w:r w:rsidRPr="00864556">
        <w:rPr>
          <w:rFonts w:ascii="Trebuchet MS" w:eastAsia="Times New Roman" w:hAnsi="Trebuchet MS" w:cs="Arial"/>
          <w:color w:val="000000" w:themeColor="text1"/>
          <w:sz w:val="24"/>
          <w:szCs w:val="24"/>
          <w:lang w:eastAsia="pt-PT"/>
        </w:rPr>
        <w:t>) tem sido aprovado pela FDA.O Bevacizumab (Avastin) tem sido amplamente utilizado para o tratamento da DMRI como da retinopatia diabética</w:t>
      </w:r>
      <w:r w:rsidR="00C336F4" w:rsidRPr="00864556">
        <w:rPr>
          <w:rFonts w:ascii="Trebuchet MS" w:eastAsia="Times New Roman" w:hAnsi="Trebuchet MS" w:cs="Arial"/>
          <w:color w:val="000000" w:themeColor="text1"/>
          <w:sz w:val="24"/>
          <w:szCs w:val="24"/>
          <w:lang w:eastAsia="pt-PT"/>
        </w:rPr>
        <w:t xml:space="preserve">, devido ao baixo </w:t>
      </w:r>
      <w:r w:rsidR="00C336F4" w:rsidRPr="00864556">
        <w:rPr>
          <w:rFonts w:ascii="Trebuchet MS" w:eastAsia="Times New Roman" w:hAnsi="Trebuchet MS" w:cs="Arial"/>
          <w:color w:val="000000" w:themeColor="text1"/>
          <w:sz w:val="24"/>
          <w:szCs w:val="24"/>
          <w:lang w:eastAsia="pt-PT"/>
        </w:rPr>
        <w:lastRenderedPageBreak/>
        <w:t xml:space="preserve">custo e ser </w:t>
      </w:r>
      <w:r w:rsidR="00CC08F1" w:rsidRPr="00864556">
        <w:rPr>
          <w:rFonts w:ascii="Trebuchet MS" w:eastAsia="Times New Roman" w:hAnsi="Trebuchet MS" w:cs="Arial"/>
          <w:color w:val="000000" w:themeColor="text1"/>
          <w:sz w:val="24"/>
          <w:szCs w:val="24"/>
          <w:lang w:eastAsia="pt-PT"/>
        </w:rPr>
        <w:t>bastante</w:t>
      </w:r>
      <w:r w:rsidR="00C336F4" w:rsidRPr="00864556">
        <w:rPr>
          <w:rFonts w:ascii="Trebuchet MS" w:eastAsia="Times New Roman" w:hAnsi="Trebuchet MS" w:cs="Arial"/>
          <w:color w:val="000000" w:themeColor="text1"/>
          <w:sz w:val="24"/>
          <w:szCs w:val="24"/>
          <w:lang w:eastAsia="pt-PT"/>
        </w:rPr>
        <w:t xml:space="preserve"> eficaz, apesar de ainda não ter sido aprovado pela FDA.</w:t>
      </w:r>
      <w:r w:rsidR="00F750A8">
        <w:rPr>
          <w:rFonts w:ascii="Trebuchet MS" w:eastAsia="Times New Roman" w:hAnsi="Trebuchet MS" w:cs="Arial"/>
          <w:color w:val="000000" w:themeColor="text1"/>
          <w:sz w:val="24"/>
          <w:szCs w:val="24"/>
          <w:lang w:eastAsia="pt-PT"/>
        </w:rPr>
        <w:t>(</w:t>
      </w:r>
      <w:r w:rsidR="00B63F68">
        <w:rPr>
          <w:rFonts w:ascii="Trebuchet MS" w:eastAsia="Times New Roman" w:hAnsi="Trebuchet MS" w:cs="Arial"/>
          <w:color w:val="000000" w:themeColor="text1"/>
          <w:sz w:val="24"/>
          <w:szCs w:val="24"/>
          <w:lang w:eastAsia="pt-PT"/>
        </w:rPr>
        <w:t>9</w:t>
      </w:r>
      <w:r w:rsidR="00F750A8">
        <w:rPr>
          <w:rFonts w:ascii="Trebuchet MS" w:eastAsia="Times New Roman" w:hAnsi="Trebuchet MS" w:cs="Arial"/>
          <w:color w:val="000000" w:themeColor="text1"/>
          <w:sz w:val="24"/>
          <w:szCs w:val="24"/>
          <w:lang w:eastAsia="pt-PT"/>
        </w:rPr>
        <w:t>)</w:t>
      </w:r>
    </w:p>
    <w:p w:rsidR="00231A9B" w:rsidRPr="00864556" w:rsidRDefault="00231A9B" w:rsidP="00C336F4">
      <w:pPr>
        <w:ind w:firstLine="708"/>
        <w:rPr>
          <w:rFonts w:ascii="Trebuchet MS" w:eastAsia="Times New Roman" w:hAnsi="Trebuchet MS" w:cs="Arial"/>
          <w:color w:val="000000" w:themeColor="text1"/>
          <w:sz w:val="24"/>
          <w:szCs w:val="24"/>
          <w:lang w:eastAsia="pt-PT"/>
        </w:rPr>
      </w:pPr>
      <w:r w:rsidRPr="00864556">
        <w:rPr>
          <w:rFonts w:ascii="Trebuchet MS" w:eastAsia="Times New Roman" w:hAnsi="Trebuchet MS" w:cs="Arial"/>
          <w:color w:val="000000" w:themeColor="text1"/>
          <w:sz w:val="24"/>
          <w:szCs w:val="24"/>
          <w:lang w:eastAsia="pt-PT"/>
        </w:rPr>
        <w:t xml:space="preserve">Num artigo, </w:t>
      </w:r>
      <w:r w:rsidRPr="00864556">
        <w:rPr>
          <w:rFonts w:ascii="Trebuchet MS" w:hAnsi="Trebuchet MS" w:cs="AdvOT863180fb"/>
          <w:color w:val="000000" w:themeColor="text1"/>
          <w:sz w:val="24"/>
          <w:szCs w:val="24"/>
        </w:rPr>
        <w:t xml:space="preserve">Anti-Flt1 peptide </w:t>
      </w:r>
      <w:r w:rsidRPr="00864556">
        <w:rPr>
          <w:rFonts w:ascii="Trebuchet MS" w:hAnsi="Trebuchet MS" w:cs="AdvPS44A44B"/>
          <w:color w:val="000000" w:themeColor="text1"/>
          <w:sz w:val="24"/>
          <w:szCs w:val="24"/>
        </w:rPr>
        <w:t xml:space="preserve">e </w:t>
      </w:r>
      <w:r w:rsidRPr="00864556">
        <w:rPr>
          <w:rFonts w:ascii="Trebuchet MS" w:hAnsi="Trebuchet MS" w:cs="AdvOT863180fb"/>
          <w:color w:val="000000" w:themeColor="text1"/>
          <w:sz w:val="24"/>
          <w:szCs w:val="24"/>
        </w:rPr>
        <w:t>Hyaluronate conjugate for the treatment of retinal neovascularization and diabetic retinopathy</w:t>
      </w:r>
      <w:r w:rsidRPr="00864556">
        <w:rPr>
          <w:rFonts w:ascii="Trebuchet MS" w:eastAsia="Times New Roman" w:hAnsi="Trebuchet MS" w:cs="Arial"/>
          <w:color w:val="000000" w:themeColor="text1"/>
          <w:sz w:val="24"/>
          <w:szCs w:val="24"/>
          <w:lang w:eastAsia="pt-PT"/>
        </w:rPr>
        <w:t>, foi feito um estudo em olhos de ratos com retinopatia diabetica</w:t>
      </w:r>
      <w:r w:rsidR="00CC08F1">
        <w:rPr>
          <w:rFonts w:ascii="Trebuchet MS" w:eastAsia="Times New Roman" w:hAnsi="Trebuchet MS" w:cs="Arial"/>
          <w:color w:val="000000" w:themeColor="text1"/>
          <w:sz w:val="24"/>
          <w:szCs w:val="24"/>
          <w:lang w:eastAsia="pt-PT"/>
        </w:rPr>
        <w:t xml:space="preserve"> que demonstrou que anti-FLT1 </w:t>
      </w:r>
      <w:r w:rsidRPr="00864556">
        <w:rPr>
          <w:rFonts w:ascii="Trebuchet MS" w:eastAsia="Times New Roman" w:hAnsi="Trebuchet MS" w:cs="Arial"/>
          <w:color w:val="000000" w:themeColor="text1"/>
          <w:sz w:val="24"/>
          <w:szCs w:val="24"/>
          <w:lang w:eastAsia="pt-PT"/>
        </w:rPr>
        <w:t xml:space="preserve">péptido e conjugado HA também inibiu eficazmente </w:t>
      </w:r>
      <w:r w:rsidR="00CC08F1">
        <w:rPr>
          <w:rFonts w:ascii="Trebuchet MS" w:eastAsia="Times New Roman" w:hAnsi="Trebuchet MS" w:cs="Arial"/>
          <w:color w:val="000000" w:themeColor="text1"/>
          <w:sz w:val="24"/>
          <w:szCs w:val="24"/>
          <w:lang w:eastAsia="pt-PT"/>
        </w:rPr>
        <w:t>a vascularizaçao da  retiniana,</w:t>
      </w:r>
      <w:r w:rsidRPr="00864556">
        <w:rPr>
          <w:rFonts w:ascii="Trebuchet MS" w:eastAsia="Times New Roman" w:hAnsi="Trebuchet MS" w:cs="Arial"/>
          <w:color w:val="000000" w:themeColor="text1"/>
          <w:sz w:val="24"/>
          <w:szCs w:val="24"/>
          <w:lang w:eastAsia="pt-PT"/>
        </w:rPr>
        <w:t xml:space="preserve"> a sua hiperpermeabilidade e também a deformação da</w:t>
      </w:r>
      <w:r w:rsidR="00F750A8">
        <w:rPr>
          <w:rFonts w:ascii="Trebuchet MS" w:eastAsia="Times New Roman" w:hAnsi="Trebuchet MS" w:cs="Arial"/>
          <w:color w:val="000000" w:themeColor="text1"/>
          <w:sz w:val="24"/>
          <w:szCs w:val="24"/>
          <w:lang w:eastAsia="pt-PT"/>
        </w:rPr>
        <w:t xml:space="preserve"> estrutura vascular retiniana.(</w:t>
      </w:r>
      <w:r w:rsidR="000613E7">
        <w:rPr>
          <w:rFonts w:ascii="Trebuchet MS" w:eastAsia="Times New Roman" w:hAnsi="Trebuchet MS" w:cs="Arial"/>
          <w:color w:val="000000" w:themeColor="text1"/>
          <w:sz w:val="24"/>
          <w:szCs w:val="24"/>
          <w:lang w:eastAsia="pt-PT"/>
        </w:rPr>
        <w:t>10</w:t>
      </w:r>
      <w:r w:rsidRPr="00864556">
        <w:rPr>
          <w:rFonts w:ascii="Trebuchet MS" w:eastAsia="Times New Roman" w:hAnsi="Trebuchet MS" w:cs="Arial"/>
          <w:color w:val="000000" w:themeColor="text1"/>
          <w:sz w:val="24"/>
          <w:szCs w:val="24"/>
          <w:lang w:eastAsia="pt-PT"/>
        </w:rPr>
        <w:t>)</w:t>
      </w:r>
    </w:p>
    <w:p w:rsidR="00231A9B" w:rsidRPr="00864556" w:rsidRDefault="00231A9B" w:rsidP="00C336F4">
      <w:pPr>
        <w:autoSpaceDE w:val="0"/>
        <w:autoSpaceDN w:val="0"/>
        <w:adjustRightInd w:val="0"/>
        <w:spacing w:after="0" w:line="240" w:lineRule="auto"/>
        <w:ind w:firstLine="708"/>
        <w:rPr>
          <w:rFonts w:ascii="Trebuchet MS" w:eastAsia="Times New Roman" w:hAnsi="Trebuchet MS" w:cs="Arial"/>
          <w:color w:val="000000" w:themeColor="text1"/>
          <w:sz w:val="24"/>
          <w:szCs w:val="24"/>
          <w:lang w:eastAsia="pt-PT"/>
        </w:rPr>
      </w:pPr>
      <w:r w:rsidRPr="00864556">
        <w:rPr>
          <w:rFonts w:ascii="Trebuchet MS" w:eastAsia="Times New Roman" w:hAnsi="Trebuchet MS" w:cs="Arial"/>
          <w:color w:val="000000" w:themeColor="text1"/>
          <w:sz w:val="24"/>
          <w:szCs w:val="24"/>
          <w:lang w:eastAsia="pt-PT"/>
        </w:rPr>
        <w:t>Outro artigo publicado pela revista lancet com titulo</w:t>
      </w:r>
      <w:r w:rsidRPr="00864556">
        <w:rPr>
          <w:rFonts w:ascii="Trebuchet MS" w:hAnsi="Trebuchet MS" w:cs="Shaker2Lancet-Bold"/>
          <w:bCs/>
          <w:color w:val="000000" w:themeColor="text1"/>
          <w:sz w:val="24"/>
          <w:szCs w:val="24"/>
        </w:rPr>
        <w:t xml:space="preserve"> Diabetic retinopathy descreve </w:t>
      </w:r>
      <w:r w:rsidRPr="00864556">
        <w:rPr>
          <w:rFonts w:ascii="Trebuchet MS" w:eastAsia="Times New Roman" w:hAnsi="Trebuchet MS" w:cs="Arial"/>
          <w:color w:val="000000" w:themeColor="text1"/>
          <w:sz w:val="24"/>
          <w:szCs w:val="24"/>
          <w:lang w:eastAsia="pt-PT"/>
        </w:rPr>
        <w:t>que o tratamento da retinopatia diabética deve</w:t>
      </w:r>
      <w:r w:rsidR="00C336F4" w:rsidRPr="00864556">
        <w:rPr>
          <w:rFonts w:ascii="Trebuchet MS" w:eastAsia="Times New Roman" w:hAnsi="Trebuchet MS" w:cs="Arial"/>
          <w:color w:val="000000" w:themeColor="text1"/>
          <w:sz w:val="24"/>
          <w:szCs w:val="24"/>
          <w:lang w:eastAsia="pt-PT"/>
        </w:rPr>
        <w:t xml:space="preserve"> ser feito por um controlo</w:t>
      </w:r>
      <w:r w:rsidRPr="00864556">
        <w:rPr>
          <w:rFonts w:ascii="Trebuchet MS" w:eastAsia="Times New Roman" w:hAnsi="Trebuchet MS" w:cs="Arial"/>
          <w:color w:val="000000" w:themeColor="text1"/>
          <w:sz w:val="24"/>
          <w:szCs w:val="24"/>
          <w:lang w:eastAsia="pt-PT"/>
        </w:rPr>
        <w:t xml:space="preserve"> da glucose no sangue, pressão arterial e lípidos no sangue,pois assim reduz o do risco de desenvolvimento da retinopatia e a sua progressão. </w:t>
      </w:r>
    </w:p>
    <w:p w:rsidR="00231A9B" w:rsidRPr="00864556" w:rsidRDefault="00231A9B" w:rsidP="00C336F4">
      <w:pPr>
        <w:autoSpaceDE w:val="0"/>
        <w:autoSpaceDN w:val="0"/>
        <w:adjustRightInd w:val="0"/>
        <w:spacing w:after="0" w:line="240" w:lineRule="auto"/>
        <w:ind w:firstLine="708"/>
        <w:rPr>
          <w:rFonts w:ascii="Trebuchet MS" w:eastAsia="Times New Roman" w:hAnsi="Trebuchet MS" w:cs="Arial"/>
          <w:color w:val="000000" w:themeColor="text1"/>
          <w:sz w:val="24"/>
          <w:szCs w:val="24"/>
          <w:lang w:eastAsia="pt-PT"/>
        </w:rPr>
      </w:pPr>
      <w:r w:rsidRPr="00864556">
        <w:rPr>
          <w:rFonts w:ascii="Trebuchet MS" w:eastAsia="Times New Roman" w:hAnsi="Trebuchet MS" w:cs="Arial"/>
          <w:color w:val="000000" w:themeColor="text1"/>
          <w:sz w:val="24"/>
          <w:szCs w:val="24"/>
          <w:lang w:eastAsia="pt-PT"/>
        </w:rPr>
        <w:t>A terapia com laser é efetiva para a preservação da visão na retinopatia proliferativa e edema macular, mas a sua capacidade de reverter a perda visual é pobre. A Cirurgia de vitrectomia pode eventualmente ser necessária para a retinopatia avançada. Novas terapias, como a injeção intra-ocular de esteróides e antivascular endoteliais ao factor de crescimento, tem demons</w:t>
      </w:r>
      <w:r w:rsidR="00C336F4" w:rsidRPr="00864556">
        <w:rPr>
          <w:rFonts w:ascii="Trebuchet MS" w:eastAsia="Times New Roman" w:hAnsi="Trebuchet MS" w:cs="Arial"/>
          <w:color w:val="000000" w:themeColor="text1"/>
          <w:sz w:val="24"/>
          <w:szCs w:val="24"/>
          <w:lang w:eastAsia="pt-PT"/>
        </w:rPr>
        <w:t>trado sucesso e são menos destrutivas para a retina.</w:t>
      </w:r>
    </w:p>
    <w:p w:rsidR="00231A9B" w:rsidRPr="00864556" w:rsidRDefault="00231A9B" w:rsidP="00C336F4">
      <w:pPr>
        <w:autoSpaceDE w:val="0"/>
        <w:autoSpaceDN w:val="0"/>
        <w:adjustRightInd w:val="0"/>
        <w:spacing w:after="0" w:line="240" w:lineRule="auto"/>
        <w:ind w:firstLine="708"/>
        <w:rPr>
          <w:rFonts w:ascii="Trebuchet MS" w:eastAsia="Times New Roman" w:hAnsi="Trebuchet MS" w:cs="Arial"/>
          <w:color w:val="000000" w:themeColor="text1"/>
          <w:sz w:val="24"/>
          <w:szCs w:val="24"/>
          <w:lang w:eastAsia="pt-PT"/>
        </w:rPr>
      </w:pPr>
      <w:r w:rsidRPr="00864556">
        <w:rPr>
          <w:rFonts w:ascii="Trebuchet MS" w:eastAsia="Times New Roman" w:hAnsi="Trebuchet MS" w:cs="Arial"/>
          <w:color w:val="000000" w:themeColor="text1"/>
          <w:sz w:val="24"/>
          <w:szCs w:val="24"/>
          <w:lang w:eastAsia="pt-PT"/>
        </w:rPr>
        <w:t>Outra forma de tratamento foi a utilização de inibidores da anidrase carbónica, que é utilizada para baixar a pr</w:t>
      </w:r>
      <w:r w:rsidR="00C336F4" w:rsidRPr="00864556">
        <w:rPr>
          <w:rFonts w:ascii="Trebuchet MS" w:eastAsia="Times New Roman" w:hAnsi="Trebuchet MS" w:cs="Arial"/>
          <w:color w:val="000000" w:themeColor="text1"/>
          <w:sz w:val="24"/>
          <w:szCs w:val="24"/>
          <w:lang w:eastAsia="pt-PT"/>
        </w:rPr>
        <w:t xml:space="preserve">essão intra-ocular em pacientes </w:t>
      </w:r>
      <w:r w:rsidRPr="00864556">
        <w:rPr>
          <w:rFonts w:ascii="Trebuchet MS" w:eastAsia="Times New Roman" w:hAnsi="Trebuchet MS" w:cs="Arial"/>
          <w:color w:val="000000" w:themeColor="text1"/>
          <w:sz w:val="24"/>
          <w:szCs w:val="24"/>
          <w:lang w:eastAsia="pt-PT"/>
        </w:rPr>
        <w:t>com glaucoma, pode reduzir o risco de retinopatia diabética.</w:t>
      </w:r>
      <w:r w:rsidR="006F3193">
        <w:rPr>
          <w:rFonts w:ascii="Trebuchet MS" w:eastAsia="Times New Roman" w:hAnsi="Trebuchet MS" w:cs="Arial"/>
          <w:color w:val="000000" w:themeColor="text1"/>
          <w:sz w:val="24"/>
          <w:szCs w:val="24"/>
          <w:lang w:eastAsia="pt-PT"/>
        </w:rPr>
        <w:t xml:space="preserve"> </w:t>
      </w:r>
      <w:r w:rsidRPr="00864556">
        <w:rPr>
          <w:rFonts w:ascii="Trebuchet MS" w:eastAsia="Times New Roman" w:hAnsi="Trebuchet MS" w:cs="Arial"/>
          <w:color w:val="000000" w:themeColor="text1"/>
          <w:sz w:val="24"/>
          <w:szCs w:val="24"/>
          <w:lang w:eastAsia="pt-PT"/>
        </w:rPr>
        <w:t xml:space="preserve">Há evidências crescentes de que </w:t>
      </w:r>
      <w:r w:rsidR="00C336F4" w:rsidRPr="00864556">
        <w:rPr>
          <w:rFonts w:ascii="Trebuchet MS" w:eastAsia="Times New Roman" w:hAnsi="Trebuchet MS" w:cs="Arial"/>
          <w:color w:val="000000" w:themeColor="text1"/>
          <w:sz w:val="24"/>
          <w:szCs w:val="24"/>
          <w:lang w:eastAsia="pt-PT"/>
        </w:rPr>
        <w:t xml:space="preserve">inflamação desempenha um </w:t>
      </w:r>
      <w:r w:rsidRPr="00864556">
        <w:rPr>
          <w:rFonts w:ascii="Trebuchet MS" w:eastAsia="Times New Roman" w:hAnsi="Trebuchet MS" w:cs="Arial"/>
          <w:color w:val="000000" w:themeColor="text1"/>
          <w:sz w:val="24"/>
          <w:szCs w:val="24"/>
          <w:lang w:eastAsia="pt-PT"/>
        </w:rPr>
        <w:t xml:space="preserve">papel </w:t>
      </w:r>
      <w:r w:rsidR="00C336F4" w:rsidRPr="00864556">
        <w:rPr>
          <w:rFonts w:ascii="Trebuchet MS" w:eastAsia="Times New Roman" w:hAnsi="Trebuchet MS" w:cs="Arial"/>
          <w:color w:val="000000" w:themeColor="text1"/>
          <w:sz w:val="24"/>
          <w:szCs w:val="24"/>
          <w:lang w:eastAsia="pt-PT"/>
        </w:rPr>
        <w:t>predominante</w:t>
      </w:r>
      <w:r w:rsidRPr="00864556">
        <w:rPr>
          <w:rFonts w:ascii="Trebuchet MS" w:eastAsia="Times New Roman" w:hAnsi="Trebuchet MS" w:cs="Arial"/>
          <w:color w:val="000000" w:themeColor="text1"/>
          <w:sz w:val="24"/>
          <w:szCs w:val="24"/>
          <w:lang w:eastAsia="pt-PT"/>
        </w:rPr>
        <w:t xml:space="preserve"> na retinopatia diabética</w:t>
      </w:r>
      <w:r w:rsidR="00F750A8">
        <w:rPr>
          <w:rFonts w:ascii="Trebuchet MS" w:eastAsia="Times New Roman" w:hAnsi="Trebuchet MS" w:cs="Arial"/>
          <w:color w:val="000000" w:themeColor="text1"/>
          <w:sz w:val="24"/>
          <w:szCs w:val="24"/>
          <w:lang w:eastAsia="pt-PT"/>
        </w:rPr>
        <w:t>(</w:t>
      </w:r>
      <w:r w:rsidR="000613E7">
        <w:rPr>
          <w:rFonts w:ascii="Trebuchet MS" w:eastAsia="Times New Roman" w:hAnsi="Trebuchet MS" w:cs="Arial"/>
          <w:color w:val="000000" w:themeColor="text1"/>
          <w:sz w:val="24"/>
          <w:szCs w:val="24"/>
          <w:lang w:eastAsia="pt-PT"/>
        </w:rPr>
        <w:t>8</w:t>
      </w:r>
      <w:r w:rsidR="00F750A8">
        <w:rPr>
          <w:rFonts w:ascii="Trebuchet MS" w:eastAsia="Times New Roman" w:hAnsi="Trebuchet MS" w:cs="Arial"/>
          <w:color w:val="000000" w:themeColor="text1"/>
          <w:sz w:val="24"/>
          <w:szCs w:val="24"/>
          <w:lang w:eastAsia="pt-PT"/>
        </w:rPr>
        <w:t>)</w:t>
      </w:r>
    </w:p>
    <w:p w:rsidR="00677A9D" w:rsidRPr="00864556" w:rsidRDefault="00231A9B" w:rsidP="006F3193">
      <w:pPr>
        <w:autoSpaceDE w:val="0"/>
        <w:autoSpaceDN w:val="0"/>
        <w:adjustRightInd w:val="0"/>
        <w:spacing w:after="0" w:line="240" w:lineRule="auto"/>
        <w:ind w:firstLine="708"/>
        <w:rPr>
          <w:rFonts w:ascii="Trebuchet MS" w:eastAsia="Times New Roman" w:hAnsi="Trebuchet MS" w:cs="Arial"/>
          <w:color w:val="000000" w:themeColor="text1"/>
          <w:sz w:val="24"/>
          <w:szCs w:val="24"/>
          <w:lang w:eastAsia="pt-PT"/>
        </w:rPr>
      </w:pPr>
      <w:r w:rsidRPr="00864556">
        <w:rPr>
          <w:rFonts w:ascii="Trebuchet MS" w:eastAsia="Times New Roman" w:hAnsi="Trebuchet MS" w:cs="Arial"/>
          <w:color w:val="000000" w:themeColor="text1"/>
          <w:sz w:val="24"/>
          <w:szCs w:val="24"/>
          <w:lang w:eastAsia="pt-PT"/>
        </w:rPr>
        <w:t>Um artigo,</w:t>
      </w:r>
      <w:r w:rsidRPr="00864556">
        <w:rPr>
          <w:rFonts w:ascii="Trebuchet MS" w:hAnsi="Trebuchet MS" w:cs="AdvTTe45e47d2"/>
          <w:color w:val="000000" w:themeColor="text1"/>
          <w:sz w:val="24"/>
          <w:szCs w:val="24"/>
        </w:rPr>
        <w:t xml:space="preserve"> The case for intraocular delivery of PPAR agonists</w:t>
      </w:r>
      <w:r w:rsidR="00C336F4" w:rsidRPr="00864556">
        <w:rPr>
          <w:rFonts w:ascii="Trebuchet MS" w:hAnsi="Trebuchet MS" w:cs="AdvTTe45e47d2"/>
          <w:color w:val="000000" w:themeColor="text1"/>
          <w:sz w:val="24"/>
          <w:szCs w:val="24"/>
        </w:rPr>
        <w:t xml:space="preserve"> </w:t>
      </w:r>
      <w:r w:rsidRPr="00864556">
        <w:rPr>
          <w:rFonts w:ascii="Trebuchet MS" w:hAnsi="Trebuchet MS" w:cs="AdvTTe45e47d2"/>
          <w:color w:val="000000" w:themeColor="text1"/>
          <w:sz w:val="24"/>
          <w:szCs w:val="24"/>
        </w:rPr>
        <w:t>in the treatmen</w:t>
      </w:r>
      <w:r w:rsidR="00C336F4" w:rsidRPr="00864556">
        <w:rPr>
          <w:rFonts w:ascii="Trebuchet MS" w:hAnsi="Trebuchet MS" w:cs="AdvTTe45e47d2"/>
          <w:color w:val="000000" w:themeColor="text1"/>
          <w:sz w:val="24"/>
          <w:szCs w:val="24"/>
        </w:rPr>
        <w:t>t of diabetic retinopathydiz esclarece</w:t>
      </w:r>
      <w:r w:rsidRPr="00864556">
        <w:rPr>
          <w:rFonts w:ascii="Trebuchet MS" w:hAnsi="Trebuchet MS" w:cs="AdvTTe45e47d2"/>
          <w:color w:val="000000" w:themeColor="text1"/>
          <w:sz w:val="24"/>
          <w:szCs w:val="24"/>
        </w:rPr>
        <w:t xml:space="preserve"> que a </w:t>
      </w:r>
      <w:r w:rsidRPr="00864556">
        <w:rPr>
          <w:rFonts w:ascii="Trebuchet MS" w:eastAsia="Times New Roman" w:hAnsi="Trebuchet MS" w:cs="Arial"/>
          <w:color w:val="000000" w:themeColor="text1"/>
          <w:sz w:val="24"/>
          <w:szCs w:val="24"/>
          <w:lang w:eastAsia="pt-PT"/>
        </w:rPr>
        <w:t>peroxissoma proliferador-ativadoreceptor α-agonistas, é um bom agente intra-ocular para o tratamento da retinopatia diabética.</w:t>
      </w:r>
    </w:p>
    <w:p w:rsidR="00CA66C4" w:rsidRPr="00864556" w:rsidRDefault="00CA66C4" w:rsidP="00CA66C4">
      <w:pPr>
        <w:pStyle w:val="Default"/>
        <w:ind w:firstLine="708"/>
        <w:rPr>
          <w:color w:val="000000" w:themeColor="text1"/>
        </w:rPr>
      </w:pPr>
      <w:r w:rsidRPr="00864556">
        <w:rPr>
          <w:color w:val="000000" w:themeColor="text1"/>
        </w:rPr>
        <w:t xml:space="preserve">É extremamente importante que um paciente com neovascularização seja visto e tratado por um oftalmologista pois os vasos podem obstruir a normal drenagem do humor aquoso e dar origem a uma forma grave de glaucoma – glaucoma neovascular. </w:t>
      </w:r>
    </w:p>
    <w:p w:rsidR="006F3193" w:rsidRDefault="00506A56" w:rsidP="006F3193">
      <w:pPr>
        <w:autoSpaceDE w:val="0"/>
        <w:autoSpaceDN w:val="0"/>
        <w:adjustRightInd w:val="0"/>
        <w:spacing w:after="0" w:line="240" w:lineRule="auto"/>
        <w:ind w:firstLine="708"/>
        <w:rPr>
          <w:rFonts w:ascii="Trebuchet MS" w:hAnsi="Trebuchet MS" w:cs="Times New Roman"/>
          <w:color w:val="000000" w:themeColor="text1"/>
          <w:sz w:val="24"/>
          <w:szCs w:val="24"/>
        </w:rPr>
      </w:pPr>
      <w:r w:rsidRPr="00864556">
        <w:rPr>
          <w:rFonts w:ascii="Trebuchet MS" w:hAnsi="Trebuchet MS"/>
          <w:color w:val="000000" w:themeColor="text1"/>
          <w:sz w:val="24"/>
          <w:szCs w:val="24"/>
        </w:rPr>
        <w:t>Outra complicação recorrente em pacientes com retinopatia diabética proliferativa ocorre quando os neovasos crescem para o interior do humor vítreo em vez de para o interior da retina. A deslocação ou a tração do vítreo pode lacerar esses vasos frágeis, produzindo uma hemorragia, que ao ser recidivante levará à formação de tecido fibroso, que pode tracionar a retina, levando ao seu descolamento.</w:t>
      </w:r>
      <w:r w:rsidR="00F750A8">
        <w:rPr>
          <w:rFonts w:ascii="Trebuchet MS" w:hAnsi="Trebuchet MS"/>
          <w:color w:val="000000" w:themeColor="text1"/>
          <w:sz w:val="24"/>
          <w:szCs w:val="24"/>
        </w:rPr>
        <w:t>(</w:t>
      </w:r>
      <w:r w:rsidR="00B63F68">
        <w:rPr>
          <w:rFonts w:ascii="Trebuchet MS" w:hAnsi="Trebuchet MS"/>
          <w:color w:val="000000" w:themeColor="text1"/>
          <w:sz w:val="24"/>
          <w:szCs w:val="24"/>
        </w:rPr>
        <w:t>11</w:t>
      </w:r>
      <w:r w:rsidR="00F750A8">
        <w:rPr>
          <w:rFonts w:ascii="Trebuchet MS" w:hAnsi="Trebuchet MS"/>
          <w:color w:val="000000" w:themeColor="text1"/>
          <w:sz w:val="24"/>
          <w:szCs w:val="24"/>
        </w:rPr>
        <w:t>)</w:t>
      </w:r>
    </w:p>
    <w:p w:rsidR="006F3193" w:rsidRDefault="006F3193" w:rsidP="006F3193">
      <w:pPr>
        <w:autoSpaceDE w:val="0"/>
        <w:autoSpaceDN w:val="0"/>
        <w:adjustRightInd w:val="0"/>
        <w:spacing w:after="0" w:line="240" w:lineRule="auto"/>
        <w:ind w:firstLine="708"/>
        <w:rPr>
          <w:rFonts w:ascii="Trebuchet MS" w:hAnsi="Trebuchet MS" w:cs="Times New Roman"/>
          <w:color w:val="000000" w:themeColor="text1"/>
          <w:sz w:val="24"/>
          <w:szCs w:val="24"/>
        </w:rPr>
      </w:pPr>
    </w:p>
    <w:p w:rsidR="006F3193" w:rsidRDefault="006F3193" w:rsidP="006F3193">
      <w:pPr>
        <w:autoSpaceDE w:val="0"/>
        <w:autoSpaceDN w:val="0"/>
        <w:adjustRightInd w:val="0"/>
        <w:spacing w:after="0" w:line="240" w:lineRule="auto"/>
        <w:ind w:firstLine="708"/>
        <w:rPr>
          <w:rFonts w:ascii="Trebuchet MS" w:hAnsi="Trebuchet MS" w:cs="Times New Roman"/>
          <w:color w:val="000000" w:themeColor="text1"/>
          <w:sz w:val="24"/>
          <w:szCs w:val="24"/>
        </w:rPr>
      </w:pPr>
    </w:p>
    <w:p w:rsidR="006F3193" w:rsidRPr="006F3193" w:rsidRDefault="006F3193" w:rsidP="001F7021">
      <w:pPr>
        <w:pStyle w:val="Heading1"/>
        <w:rPr>
          <w:rFonts w:ascii="Trebuchet MS" w:hAnsi="Trebuchet MS" w:cs="Times New Roman"/>
          <w:color w:val="000000" w:themeColor="text1"/>
          <w:sz w:val="24"/>
          <w:szCs w:val="24"/>
        </w:rPr>
      </w:pPr>
      <w:bookmarkStart w:id="29" w:name="_Toc189320204"/>
      <w:bookmarkStart w:id="30" w:name="_Toc187035366"/>
      <w:r w:rsidRPr="006F3193">
        <w:rPr>
          <w:rFonts w:ascii="Trebuchet MS" w:hAnsi="Trebuchet MS" w:cs="Times New Roman"/>
          <w:color w:val="000000" w:themeColor="text1"/>
          <w:sz w:val="24"/>
          <w:szCs w:val="24"/>
        </w:rPr>
        <w:t>Capitulo 5</w:t>
      </w:r>
      <w:bookmarkEnd w:id="29"/>
      <w:bookmarkEnd w:id="30"/>
    </w:p>
    <w:p w:rsidR="00BB76DA" w:rsidRDefault="00BB76DA" w:rsidP="001F7021">
      <w:pPr>
        <w:pStyle w:val="Heading1"/>
        <w:rPr>
          <w:rFonts w:ascii="Trebuchet MS" w:hAnsi="Trebuchet MS" w:cs="Times New Roman"/>
          <w:b w:val="0"/>
          <w:color w:val="000000" w:themeColor="text1"/>
          <w:sz w:val="24"/>
          <w:szCs w:val="24"/>
        </w:rPr>
      </w:pPr>
      <w:bookmarkStart w:id="31" w:name="_Toc189320205"/>
      <w:bookmarkStart w:id="32" w:name="_Toc187035367"/>
      <w:r w:rsidRPr="006F3193">
        <w:rPr>
          <w:rFonts w:ascii="Trebuchet MS" w:hAnsi="Trebuchet MS" w:cs="Times New Roman"/>
          <w:color w:val="000000" w:themeColor="text1"/>
          <w:sz w:val="24"/>
          <w:szCs w:val="24"/>
        </w:rPr>
        <w:t>Discusão</w:t>
      </w:r>
      <w:bookmarkEnd w:id="31"/>
      <w:bookmarkEnd w:id="32"/>
    </w:p>
    <w:p w:rsidR="006F3193" w:rsidRPr="006F3193" w:rsidRDefault="006F3193" w:rsidP="005F653C">
      <w:pPr>
        <w:autoSpaceDE w:val="0"/>
        <w:autoSpaceDN w:val="0"/>
        <w:adjustRightInd w:val="0"/>
        <w:spacing w:after="0" w:line="240" w:lineRule="auto"/>
        <w:ind w:firstLine="708"/>
        <w:rPr>
          <w:rFonts w:ascii="Trebuchet MS" w:hAnsi="Trebuchet MS" w:cs="Times New Roman"/>
          <w:b/>
          <w:color w:val="000000" w:themeColor="text1"/>
          <w:sz w:val="24"/>
          <w:szCs w:val="24"/>
        </w:rPr>
      </w:pPr>
    </w:p>
    <w:p w:rsidR="00BB76DA" w:rsidRPr="00864556" w:rsidRDefault="00BB76DA" w:rsidP="005F653C">
      <w:pPr>
        <w:autoSpaceDE w:val="0"/>
        <w:autoSpaceDN w:val="0"/>
        <w:adjustRightInd w:val="0"/>
        <w:spacing w:after="0" w:line="240" w:lineRule="auto"/>
        <w:ind w:firstLine="708"/>
        <w:rPr>
          <w:rFonts w:ascii="Trebuchet MS" w:hAnsi="Trebuchet MS" w:cs="Times New Roman"/>
          <w:color w:val="000000" w:themeColor="text1"/>
          <w:sz w:val="24"/>
          <w:szCs w:val="24"/>
        </w:rPr>
      </w:pPr>
    </w:p>
    <w:p w:rsidR="00333666" w:rsidRPr="00864556" w:rsidRDefault="003D73A6" w:rsidP="00333666">
      <w:pPr>
        <w:autoSpaceDE w:val="0"/>
        <w:autoSpaceDN w:val="0"/>
        <w:adjustRightInd w:val="0"/>
        <w:spacing w:after="0" w:line="240" w:lineRule="auto"/>
        <w:ind w:firstLine="708"/>
        <w:rPr>
          <w:rFonts w:ascii="Trebuchet MS" w:hAnsi="Trebuchet MS" w:cs="Humanst521LtBT"/>
          <w:color w:val="000000" w:themeColor="text1"/>
          <w:sz w:val="24"/>
          <w:szCs w:val="24"/>
        </w:rPr>
      </w:pPr>
      <w:r w:rsidRPr="00864556">
        <w:rPr>
          <w:rFonts w:ascii="Trebuchet MS" w:hAnsi="Trebuchet MS" w:cs="Humanst521LtBT"/>
          <w:color w:val="000000" w:themeColor="text1"/>
          <w:sz w:val="24"/>
          <w:szCs w:val="24"/>
        </w:rPr>
        <w:t>Os diabetes pertencem a um grupo de doenças metabólicas caracterizadas por hiperglicemia e associadas a complicações, disfunções e insuficiência de vários órgãos,especialmente olhos, rins, nervos, cérebro, coração e vasos sangüíneos. Pode res</w:t>
      </w:r>
      <w:r w:rsidR="006F3193">
        <w:rPr>
          <w:rFonts w:ascii="Trebuchet MS" w:hAnsi="Trebuchet MS" w:cs="Humanst521LtBT"/>
          <w:color w:val="000000" w:themeColor="text1"/>
          <w:sz w:val="24"/>
          <w:szCs w:val="24"/>
        </w:rPr>
        <w:t xml:space="preserve">ultar de defeitos de secreção, </w:t>
      </w:r>
      <w:r w:rsidRPr="00864556">
        <w:rPr>
          <w:rFonts w:ascii="Trebuchet MS" w:hAnsi="Trebuchet MS" w:cs="Humanst521LtBT"/>
          <w:color w:val="000000" w:themeColor="text1"/>
          <w:sz w:val="24"/>
          <w:szCs w:val="24"/>
        </w:rPr>
        <w:t>ou ação da insulina envolvendo processos patogê</w:t>
      </w:r>
      <w:r w:rsidR="006F3193">
        <w:rPr>
          <w:rFonts w:ascii="Trebuchet MS" w:hAnsi="Trebuchet MS" w:cs="Humanst521LtBT"/>
          <w:color w:val="000000" w:themeColor="text1"/>
          <w:sz w:val="24"/>
          <w:szCs w:val="24"/>
        </w:rPr>
        <w:t xml:space="preserve">nicos específicos, por exemplo, </w:t>
      </w:r>
      <w:r w:rsidRPr="00864556">
        <w:rPr>
          <w:rFonts w:ascii="Trebuchet MS" w:hAnsi="Trebuchet MS" w:cs="Humanst521LtBT"/>
          <w:color w:val="000000" w:themeColor="text1"/>
          <w:sz w:val="24"/>
          <w:szCs w:val="24"/>
        </w:rPr>
        <w:t>destruição das células beta do pâncreas (produtoras de insulina), resistência à ação da insulina, distúrbios da secreção da insulina, entre outros.</w:t>
      </w:r>
      <w:r w:rsidR="001314F4" w:rsidRPr="00864556">
        <w:rPr>
          <w:rFonts w:ascii="Trebuchet MS" w:hAnsi="Trebuchet MS" w:cs="Humanst521LtBT"/>
          <w:color w:val="000000" w:themeColor="text1"/>
          <w:sz w:val="24"/>
          <w:szCs w:val="24"/>
        </w:rPr>
        <w:t xml:space="preserve">Existem três </w:t>
      </w:r>
      <w:r w:rsidRPr="00864556">
        <w:rPr>
          <w:rFonts w:ascii="Trebuchet MS" w:hAnsi="Trebuchet MS" w:cs="Humanst521LtBT"/>
          <w:color w:val="000000" w:themeColor="text1"/>
          <w:sz w:val="24"/>
          <w:szCs w:val="24"/>
        </w:rPr>
        <w:t xml:space="preserve"> tipos de diabetes os diabetes tipo 1 que são insulino d</w:t>
      </w:r>
      <w:r w:rsidR="006F3193">
        <w:rPr>
          <w:rFonts w:ascii="Trebuchet MS" w:hAnsi="Trebuchet MS" w:cs="Humanst521LtBT"/>
          <w:color w:val="000000" w:themeColor="text1"/>
          <w:sz w:val="24"/>
          <w:szCs w:val="24"/>
        </w:rPr>
        <w:t>ependentes,</w:t>
      </w:r>
      <w:r w:rsidR="001314F4" w:rsidRPr="00864556">
        <w:rPr>
          <w:rFonts w:ascii="Trebuchet MS" w:hAnsi="Trebuchet MS" w:cs="Humanst521LtBT"/>
          <w:color w:val="000000" w:themeColor="text1"/>
          <w:sz w:val="24"/>
          <w:szCs w:val="24"/>
        </w:rPr>
        <w:t xml:space="preserve"> os diabetes tipo 2 e diabetes gestacionais.</w:t>
      </w:r>
    </w:p>
    <w:p w:rsidR="001314F4" w:rsidRPr="00864556" w:rsidRDefault="001314F4" w:rsidP="00333666">
      <w:pPr>
        <w:ind w:firstLine="708"/>
        <w:rPr>
          <w:rFonts w:ascii="Trebuchet MS" w:hAnsi="Trebuchet MS" w:cs="Humanst521LtBT"/>
          <w:color w:val="000000" w:themeColor="text1"/>
          <w:sz w:val="24"/>
          <w:szCs w:val="24"/>
        </w:rPr>
      </w:pPr>
      <w:r w:rsidRPr="00864556">
        <w:rPr>
          <w:rFonts w:ascii="Trebuchet MS" w:hAnsi="Trebuchet MS"/>
          <w:color w:val="000000" w:themeColor="text1"/>
          <w:sz w:val="24"/>
          <w:szCs w:val="24"/>
        </w:rPr>
        <w:t xml:space="preserve">A Diabetes tipo 1 é causada pela destruição das células produtoras de insulina do pâncreas, geralmente devido a uma reação auto-imune do organismo. Estes indivíduos ficam assim dependentes de injeções de insulina para controlar os níveis de glicose no sangue. </w:t>
      </w:r>
    </w:p>
    <w:p w:rsidR="001314F4" w:rsidRPr="00864556" w:rsidRDefault="001314F4" w:rsidP="00333666">
      <w:pPr>
        <w:pStyle w:val="Default"/>
        <w:ind w:firstLine="708"/>
        <w:rPr>
          <w:color w:val="000000" w:themeColor="text1"/>
        </w:rPr>
      </w:pPr>
      <w:r w:rsidRPr="00864556">
        <w:rPr>
          <w:color w:val="000000" w:themeColor="text1"/>
        </w:rPr>
        <w:t xml:space="preserve">A Diabetes tipo 2 ocorre quando o pâncreas não produz insulina suficiente ou quando o organismo não consegue utilizar eficazmente a insulina produzida. A Diabetes tipo 2 pode ser assintomática, sendo somente diagnosticada devido à manifestação de complicações associadas ou mesmo em exames de rotina. </w:t>
      </w:r>
    </w:p>
    <w:p w:rsidR="001314F4" w:rsidRPr="00864556" w:rsidRDefault="001314F4" w:rsidP="001314F4">
      <w:pPr>
        <w:pStyle w:val="Default"/>
        <w:ind w:firstLine="708"/>
        <w:rPr>
          <w:color w:val="000000" w:themeColor="text1"/>
        </w:rPr>
      </w:pPr>
      <w:r w:rsidRPr="00864556">
        <w:rPr>
          <w:color w:val="000000" w:themeColor="text1"/>
        </w:rPr>
        <w:t xml:space="preserve">Esta surge associada a vários factores extrínsecos, sendo a obesidade aquele com que apresenta uma relação mais direta. Tem ainda uma forte componente genética e está associada aos hábitos alimentares da população, bem como à redução da actividade física. </w:t>
      </w:r>
    </w:p>
    <w:p w:rsidR="001314F4" w:rsidRPr="00864556" w:rsidRDefault="00333666" w:rsidP="006F3193">
      <w:pPr>
        <w:pStyle w:val="Default"/>
        <w:ind w:firstLine="708"/>
        <w:rPr>
          <w:color w:val="000000" w:themeColor="text1"/>
        </w:rPr>
      </w:pPr>
      <w:r w:rsidRPr="00864556">
        <w:rPr>
          <w:color w:val="000000" w:themeColor="text1"/>
        </w:rPr>
        <w:t xml:space="preserve"> A</w:t>
      </w:r>
      <w:r w:rsidR="001314F4" w:rsidRPr="00864556">
        <w:rPr>
          <w:color w:val="000000" w:themeColor="text1"/>
        </w:rPr>
        <w:t xml:space="preserve"> Diabetes Gestacional (DG) que corresponde a qualquer grau de anomalia do metabolismo da glicose que surge, pela primeira vez, durante a gravidez. </w:t>
      </w:r>
    </w:p>
    <w:p w:rsidR="00123058" w:rsidRPr="00864556" w:rsidRDefault="003D73A6" w:rsidP="00123058">
      <w:pPr>
        <w:ind w:firstLine="708"/>
        <w:rPr>
          <w:rFonts w:ascii="Trebuchet MS" w:hAnsi="Trebuchet MS" w:cs="Arial"/>
          <w:color w:val="000000" w:themeColor="text1"/>
          <w:sz w:val="24"/>
          <w:szCs w:val="24"/>
        </w:rPr>
      </w:pPr>
      <w:r w:rsidRPr="00864556">
        <w:rPr>
          <w:rFonts w:ascii="Trebuchet MS" w:hAnsi="Trebuchet MS" w:cs="Arial"/>
          <w:color w:val="000000" w:themeColor="text1"/>
          <w:sz w:val="24"/>
          <w:szCs w:val="24"/>
        </w:rPr>
        <w:t>A duração dos diabetes é um fator a ter em conta devido ao aparecimento doenças que podem causar a cegueira. Por isso, deve ser feito um controlo</w:t>
      </w:r>
      <w:r w:rsidR="00123058" w:rsidRPr="00864556">
        <w:rPr>
          <w:rFonts w:ascii="Trebuchet MS" w:hAnsi="Trebuchet MS" w:cs="Arial"/>
          <w:color w:val="000000" w:themeColor="text1"/>
          <w:sz w:val="24"/>
          <w:szCs w:val="24"/>
        </w:rPr>
        <w:t xml:space="preserve"> desde </w:t>
      </w:r>
      <w:r w:rsidR="006F3193" w:rsidRPr="00864556">
        <w:rPr>
          <w:rFonts w:ascii="Trebuchet MS" w:hAnsi="Trebuchet MS" w:cs="Arial"/>
          <w:color w:val="000000" w:themeColor="text1"/>
          <w:sz w:val="24"/>
          <w:szCs w:val="24"/>
        </w:rPr>
        <w:t>diagnóstico</w:t>
      </w:r>
      <w:r w:rsidR="00123058" w:rsidRPr="00864556">
        <w:rPr>
          <w:rFonts w:ascii="Trebuchet MS" w:hAnsi="Trebuchet MS" w:cs="Arial"/>
          <w:color w:val="000000" w:themeColor="text1"/>
          <w:sz w:val="24"/>
          <w:szCs w:val="24"/>
        </w:rPr>
        <w:t xml:space="preserve"> dos diabetes.</w:t>
      </w:r>
      <w:r w:rsidR="00F750A8">
        <w:rPr>
          <w:rFonts w:ascii="Trebuchet MS" w:hAnsi="Trebuchet MS" w:cs="Arial"/>
          <w:color w:val="000000" w:themeColor="text1"/>
          <w:sz w:val="24"/>
          <w:szCs w:val="24"/>
        </w:rPr>
        <w:t>(</w:t>
      </w:r>
      <w:r w:rsidR="00B63F68">
        <w:rPr>
          <w:rFonts w:ascii="Trebuchet MS" w:hAnsi="Trebuchet MS" w:cs="Arial"/>
          <w:color w:val="000000" w:themeColor="text1"/>
          <w:sz w:val="24"/>
          <w:szCs w:val="24"/>
        </w:rPr>
        <w:t>7</w:t>
      </w:r>
      <w:r w:rsidR="00F750A8">
        <w:rPr>
          <w:rFonts w:ascii="Trebuchet MS" w:hAnsi="Trebuchet MS" w:cs="Arial"/>
          <w:color w:val="000000" w:themeColor="text1"/>
          <w:sz w:val="24"/>
          <w:szCs w:val="24"/>
        </w:rPr>
        <w:t>)</w:t>
      </w:r>
    </w:p>
    <w:p w:rsidR="00333666" w:rsidRPr="00864556" w:rsidRDefault="003D73A6" w:rsidP="006F3193">
      <w:pPr>
        <w:pStyle w:val="Default"/>
        <w:ind w:firstLine="708"/>
        <w:rPr>
          <w:color w:val="000000" w:themeColor="text1"/>
        </w:rPr>
      </w:pPr>
      <w:r w:rsidRPr="00864556">
        <w:rPr>
          <w:rFonts w:cs="Arial"/>
          <w:color w:val="000000" w:themeColor="text1"/>
        </w:rPr>
        <w:t>Uma das doenças comum dos diabetes é o aparecimento da retinopatia diabética.Esta patologia pode ser afetada por problemas de hipertensão, tabagismo e a obesidade.</w:t>
      </w:r>
      <w:r w:rsidR="00333666" w:rsidRPr="00864556">
        <w:rPr>
          <w:color w:val="000000" w:themeColor="text1"/>
        </w:rPr>
        <w:t xml:space="preserve"> A avaliação inicial de um paciente diabético é semelhante à realizada em qualquer outro paciente, devendo, no entanto, nestes </w:t>
      </w:r>
      <w:r w:rsidR="006F3193">
        <w:rPr>
          <w:color w:val="000000" w:themeColor="text1"/>
        </w:rPr>
        <w:t xml:space="preserve">casos </w:t>
      </w:r>
      <w:r w:rsidR="00333666" w:rsidRPr="00864556">
        <w:rPr>
          <w:color w:val="000000" w:themeColor="text1"/>
        </w:rPr>
        <w:t>dar-se especial atenção a toda a história clínica da doença, focando aspetos como: duração da doença,controlo da Glicemia,medicação presentre e os Antecedentes médicos.</w:t>
      </w:r>
    </w:p>
    <w:p w:rsidR="0080352A" w:rsidRPr="00864556" w:rsidRDefault="0080352A" w:rsidP="006F3193">
      <w:pPr>
        <w:pStyle w:val="Default"/>
        <w:ind w:firstLine="708"/>
        <w:rPr>
          <w:rFonts w:eastAsia="Times New Roman" w:cs="Arial"/>
          <w:color w:val="000000" w:themeColor="text1"/>
          <w:lang w:eastAsia="pt-PT"/>
        </w:rPr>
      </w:pPr>
      <w:r w:rsidRPr="00864556">
        <w:rPr>
          <w:rFonts w:eastAsia="Times New Roman" w:cs="Arial"/>
          <w:color w:val="000000" w:themeColor="text1"/>
          <w:lang w:eastAsia="pt-PT"/>
        </w:rPr>
        <w:t xml:space="preserve">A retinopatia diabética </w:t>
      </w:r>
      <w:r w:rsidR="00123058" w:rsidRPr="00864556">
        <w:rPr>
          <w:rFonts w:eastAsia="Times New Roman" w:cs="Arial"/>
          <w:color w:val="000000" w:themeColor="text1"/>
          <w:lang w:eastAsia="pt-PT"/>
        </w:rPr>
        <w:t>é mais comum em</w:t>
      </w:r>
      <w:r w:rsidR="006F3193">
        <w:rPr>
          <w:rFonts w:eastAsia="Times New Roman" w:cs="Arial"/>
          <w:color w:val="000000" w:themeColor="text1"/>
          <w:lang w:eastAsia="pt-PT"/>
        </w:rPr>
        <w:t xml:space="preserve"> </w:t>
      </w:r>
      <w:r w:rsidRPr="00864556">
        <w:rPr>
          <w:rFonts w:eastAsia="Times New Roman" w:cs="Arial"/>
          <w:color w:val="000000" w:themeColor="text1"/>
          <w:lang w:eastAsia="pt-PT"/>
        </w:rPr>
        <w:t>diabetes do</w:t>
      </w:r>
      <w:r w:rsidR="00123058" w:rsidRPr="00864556">
        <w:rPr>
          <w:rFonts w:eastAsia="Times New Roman" w:cs="Arial"/>
          <w:color w:val="000000" w:themeColor="text1"/>
          <w:lang w:eastAsia="pt-PT"/>
        </w:rPr>
        <w:t xml:space="preserve"> tipo 1 (40%)</w:t>
      </w:r>
      <w:r w:rsidRPr="00864556">
        <w:rPr>
          <w:rFonts w:eastAsia="Times New Roman" w:cs="Arial"/>
          <w:color w:val="000000" w:themeColor="text1"/>
          <w:lang w:eastAsia="pt-PT"/>
        </w:rPr>
        <w:t xml:space="preserve"> do </w:t>
      </w:r>
      <w:r w:rsidR="00123058" w:rsidRPr="00864556">
        <w:rPr>
          <w:rFonts w:eastAsia="Times New Roman" w:cs="Arial"/>
          <w:color w:val="000000" w:themeColor="text1"/>
          <w:lang w:eastAsia="pt-PT"/>
        </w:rPr>
        <w:t>que na diabetes mellitus tipo 2 (20%)</w:t>
      </w:r>
      <w:r w:rsidRPr="00864556">
        <w:rPr>
          <w:rFonts w:eastAsia="Times New Roman" w:cs="Arial"/>
          <w:color w:val="000000" w:themeColor="text1"/>
          <w:lang w:eastAsia="pt-PT"/>
        </w:rPr>
        <w:t>.</w:t>
      </w:r>
      <w:r w:rsidR="00F750A8">
        <w:rPr>
          <w:rFonts w:eastAsia="Times New Roman" w:cs="Arial"/>
          <w:color w:val="000000" w:themeColor="text1"/>
          <w:lang w:eastAsia="pt-PT"/>
        </w:rPr>
        <w:t>(1)</w:t>
      </w:r>
    </w:p>
    <w:p w:rsidR="0080352A" w:rsidRPr="006F3193" w:rsidRDefault="0080352A" w:rsidP="001F7021">
      <w:pPr>
        <w:pStyle w:val="Default"/>
        <w:outlineLvl w:val="1"/>
        <w:rPr>
          <w:rFonts w:eastAsia="Times New Roman" w:cs="Arial"/>
          <w:color w:val="000000" w:themeColor="text1"/>
          <w:u w:val="single"/>
          <w:lang w:eastAsia="pt-PT"/>
        </w:rPr>
      </w:pPr>
    </w:p>
    <w:p w:rsidR="0080352A" w:rsidRPr="006F3193" w:rsidRDefault="006F3193" w:rsidP="001F7021">
      <w:pPr>
        <w:pStyle w:val="Default"/>
        <w:outlineLvl w:val="1"/>
        <w:rPr>
          <w:rFonts w:eastAsia="Times New Roman" w:cs="Arial"/>
          <w:color w:val="000000" w:themeColor="text1"/>
          <w:u w:val="single"/>
          <w:lang w:eastAsia="pt-PT"/>
        </w:rPr>
      </w:pPr>
      <w:bookmarkStart w:id="33" w:name="_Toc189320206"/>
      <w:bookmarkStart w:id="34" w:name="_Toc187035368"/>
      <w:r w:rsidRPr="006F3193">
        <w:rPr>
          <w:rFonts w:eastAsia="Times New Roman" w:cs="Arial"/>
          <w:color w:val="000000" w:themeColor="text1"/>
          <w:u w:val="single"/>
          <w:lang w:eastAsia="pt-PT"/>
        </w:rPr>
        <w:t>5.1-</w:t>
      </w:r>
      <w:r w:rsidR="0080352A" w:rsidRPr="006F3193">
        <w:rPr>
          <w:rFonts w:eastAsia="Times New Roman" w:cs="Arial"/>
          <w:color w:val="000000" w:themeColor="text1"/>
          <w:u w:val="single"/>
          <w:lang w:eastAsia="pt-PT"/>
        </w:rPr>
        <w:t xml:space="preserve">Fatores de risco </w:t>
      </w:r>
      <w:r w:rsidR="00971FE9" w:rsidRPr="006F3193">
        <w:rPr>
          <w:rFonts w:eastAsia="Times New Roman" w:cs="Arial"/>
          <w:color w:val="000000" w:themeColor="text1"/>
          <w:u w:val="single"/>
          <w:lang w:eastAsia="pt-PT"/>
        </w:rPr>
        <w:t>do Aparecimento da retinopatia Diabetica</w:t>
      </w:r>
      <w:r w:rsidRPr="006F3193">
        <w:rPr>
          <w:rFonts w:eastAsia="Times New Roman" w:cs="Arial"/>
          <w:color w:val="000000" w:themeColor="text1"/>
          <w:u w:val="single"/>
          <w:lang w:eastAsia="pt-PT"/>
        </w:rPr>
        <w:t>:</w:t>
      </w:r>
      <w:bookmarkEnd w:id="33"/>
      <w:bookmarkEnd w:id="34"/>
    </w:p>
    <w:p w:rsidR="0080352A" w:rsidRPr="00864556" w:rsidRDefault="0080352A" w:rsidP="00333666">
      <w:pPr>
        <w:pStyle w:val="Default"/>
        <w:rPr>
          <w:rFonts w:eastAsia="Times New Roman" w:cs="Arial"/>
          <w:color w:val="000000" w:themeColor="text1"/>
          <w:lang w:eastAsia="pt-PT"/>
        </w:rPr>
      </w:pPr>
    </w:p>
    <w:p w:rsidR="0080352A" w:rsidRPr="00864556" w:rsidRDefault="0080352A" w:rsidP="00CE379D">
      <w:pPr>
        <w:pStyle w:val="Default"/>
        <w:numPr>
          <w:ilvl w:val="0"/>
          <w:numId w:val="5"/>
        </w:numPr>
        <w:rPr>
          <w:rFonts w:eastAsia="Times New Roman" w:cs="Arial"/>
          <w:color w:val="000000" w:themeColor="text1"/>
          <w:lang w:eastAsia="pt-PT"/>
        </w:rPr>
      </w:pPr>
      <w:r w:rsidRPr="00864556">
        <w:rPr>
          <w:rFonts w:eastAsia="Times New Roman" w:cs="Arial"/>
          <w:color w:val="000000" w:themeColor="text1"/>
          <w:lang w:eastAsia="pt-PT"/>
        </w:rPr>
        <w:t>A duração da diabetes, em pacientes d</w:t>
      </w:r>
      <w:r w:rsidR="00CE379D">
        <w:rPr>
          <w:rFonts w:eastAsia="Times New Roman" w:cs="Arial"/>
          <w:color w:val="000000" w:themeColor="text1"/>
          <w:lang w:eastAsia="pt-PT"/>
        </w:rPr>
        <w:t xml:space="preserve">iagnosticado com diabetes antes </w:t>
      </w:r>
      <w:r w:rsidRPr="00864556">
        <w:rPr>
          <w:rFonts w:eastAsia="Times New Roman" w:cs="Arial"/>
          <w:color w:val="000000" w:themeColor="text1"/>
          <w:lang w:eastAsia="pt-PT"/>
        </w:rPr>
        <w:t>da idade de 10 anos, a incidência de RD após os 10 anos é de 50% e, após 30 anos 90%. A RD raramente se desenvolve dentro de 5 anos após o início do</w:t>
      </w:r>
      <w:r w:rsidRPr="00864556">
        <w:rPr>
          <w:rFonts w:eastAsia="Times New Roman" w:cs="Arial"/>
          <w:color w:val="000000" w:themeColor="text1"/>
          <w:lang w:eastAsia="pt-PT"/>
        </w:rPr>
        <w:br/>
        <w:t>diabetes ou antes da puberdade, mas cerca de 5% dos diabéticos tipo 2</w:t>
      </w:r>
      <w:r w:rsidRPr="00864556">
        <w:rPr>
          <w:rFonts w:eastAsia="Times New Roman" w:cs="Arial"/>
          <w:color w:val="000000" w:themeColor="text1"/>
          <w:lang w:eastAsia="pt-PT"/>
        </w:rPr>
        <w:br/>
        <w:t>podem ter RD.</w:t>
      </w:r>
    </w:p>
    <w:p w:rsidR="0080352A" w:rsidRPr="00864556" w:rsidRDefault="0080352A" w:rsidP="00333666">
      <w:pPr>
        <w:pStyle w:val="Default"/>
        <w:rPr>
          <w:rFonts w:eastAsia="Times New Roman" w:cs="Arial"/>
          <w:color w:val="000000" w:themeColor="text1"/>
          <w:lang w:eastAsia="pt-PT"/>
        </w:rPr>
      </w:pPr>
    </w:p>
    <w:p w:rsidR="0080352A" w:rsidRPr="00864556" w:rsidRDefault="0080352A" w:rsidP="00CE379D">
      <w:pPr>
        <w:pStyle w:val="Default"/>
        <w:numPr>
          <w:ilvl w:val="0"/>
          <w:numId w:val="5"/>
        </w:numPr>
        <w:rPr>
          <w:rFonts w:eastAsia="Times New Roman" w:cs="Arial"/>
          <w:color w:val="000000" w:themeColor="text1"/>
          <w:lang w:eastAsia="pt-PT"/>
        </w:rPr>
      </w:pPr>
      <w:r w:rsidRPr="00864556">
        <w:rPr>
          <w:rFonts w:eastAsia="Times New Roman" w:cs="Arial"/>
          <w:color w:val="000000" w:themeColor="text1"/>
          <w:lang w:eastAsia="pt-PT"/>
        </w:rPr>
        <w:t>Um mau controle metabólico permite um rápido desenvolvimento e progressão da DR.</w:t>
      </w:r>
    </w:p>
    <w:p w:rsidR="0080352A" w:rsidRPr="00864556" w:rsidRDefault="0080352A" w:rsidP="00333666">
      <w:pPr>
        <w:pStyle w:val="Default"/>
        <w:rPr>
          <w:rFonts w:eastAsia="Times New Roman" w:cs="Arial"/>
          <w:color w:val="000000" w:themeColor="text1"/>
          <w:lang w:eastAsia="pt-PT"/>
        </w:rPr>
      </w:pPr>
    </w:p>
    <w:p w:rsidR="00CE379D" w:rsidRDefault="0080352A" w:rsidP="00CE379D">
      <w:pPr>
        <w:pStyle w:val="Default"/>
        <w:numPr>
          <w:ilvl w:val="0"/>
          <w:numId w:val="5"/>
        </w:numPr>
        <w:rPr>
          <w:rFonts w:eastAsia="Times New Roman" w:cs="Arial"/>
          <w:color w:val="000000" w:themeColor="text1"/>
          <w:lang w:eastAsia="pt-PT"/>
        </w:rPr>
      </w:pPr>
      <w:r w:rsidRPr="00864556">
        <w:rPr>
          <w:rFonts w:eastAsia="Times New Roman" w:cs="Arial"/>
          <w:color w:val="000000" w:themeColor="text1"/>
          <w:lang w:eastAsia="pt-PT"/>
        </w:rPr>
        <w:t xml:space="preserve">A gravidez </w:t>
      </w:r>
      <w:r w:rsidR="00CE379D">
        <w:rPr>
          <w:rFonts w:eastAsia="Times New Roman" w:cs="Arial"/>
          <w:color w:val="000000" w:themeColor="text1"/>
          <w:lang w:eastAsia="pt-PT"/>
        </w:rPr>
        <w:t>,</w:t>
      </w:r>
      <w:r w:rsidRPr="00864556">
        <w:rPr>
          <w:rFonts w:eastAsia="Times New Roman" w:cs="Arial"/>
          <w:color w:val="000000" w:themeColor="text1"/>
          <w:lang w:eastAsia="pt-PT"/>
        </w:rPr>
        <w:t>está ocasio</w:t>
      </w:r>
      <w:r w:rsidR="00CE379D">
        <w:rPr>
          <w:rFonts w:eastAsia="Times New Roman" w:cs="Arial"/>
          <w:color w:val="000000" w:themeColor="text1"/>
          <w:lang w:eastAsia="pt-PT"/>
        </w:rPr>
        <w:t xml:space="preserve">nalmente associado a rápida </w:t>
      </w:r>
      <w:r w:rsidRPr="00864556">
        <w:rPr>
          <w:rFonts w:eastAsia="Times New Roman" w:cs="Arial"/>
          <w:color w:val="000000" w:themeColor="text1"/>
          <w:lang w:eastAsia="pt-PT"/>
        </w:rPr>
        <w:t>progressão da RD, qu</w:t>
      </w:r>
      <w:r w:rsidR="00971FE9" w:rsidRPr="00864556">
        <w:rPr>
          <w:rFonts w:eastAsia="Times New Roman" w:cs="Arial"/>
          <w:color w:val="000000" w:themeColor="text1"/>
          <w:lang w:eastAsia="pt-PT"/>
        </w:rPr>
        <w:t>a</w:t>
      </w:r>
      <w:r w:rsidRPr="00864556">
        <w:rPr>
          <w:rFonts w:eastAsia="Times New Roman" w:cs="Arial"/>
          <w:color w:val="000000" w:themeColor="text1"/>
          <w:lang w:eastAsia="pt-PT"/>
        </w:rPr>
        <w:t>ndo não é feito um controlo.</w:t>
      </w:r>
    </w:p>
    <w:p w:rsidR="00CE379D" w:rsidRDefault="00CE379D" w:rsidP="00CE379D">
      <w:pPr>
        <w:pStyle w:val="ListParagraph"/>
        <w:rPr>
          <w:rFonts w:eastAsia="Times New Roman" w:cs="Arial"/>
          <w:color w:val="000000" w:themeColor="text1"/>
          <w:lang w:eastAsia="pt-PT"/>
        </w:rPr>
      </w:pPr>
    </w:p>
    <w:p w:rsidR="00CE379D" w:rsidRDefault="0080352A" w:rsidP="00CE379D">
      <w:pPr>
        <w:pStyle w:val="Default"/>
        <w:numPr>
          <w:ilvl w:val="0"/>
          <w:numId w:val="5"/>
        </w:numPr>
        <w:rPr>
          <w:rFonts w:eastAsia="Times New Roman" w:cs="Arial"/>
          <w:color w:val="000000" w:themeColor="text1"/>
          <w:lang w:eastAsia="pt-PT"/>
        </w:rPr>
      </w:pPr>
      <w:r w:rsidRPr="00864556">
        <w:rPr>
          <w:rFonts w:eastAsia="Times New Roman" w:cs="Arial"/>
          <w:color w:val="000000" w:themeColor="text1"/>
          <w:lang w:eastAsia="pt-PT"/>
        </w:rPr>
        <w:t>Hipertensão, se mal controlada, está as</w:t>
      </w:r>
      <w:r w:rsidR="00971FE9" w:rsidRPr="00864556">
        <w:rPr>
          <w:rFonts w:eastAsia="Times New Roman" w:cs="Arial"/>
          <w:color w:val="000000" w:themeColor="text1"/>
          <w:lang w:eastAsia="pt-PT"/>
        </w:rPr>
        <w:t>sociada</w:t>
      </w:r>
      <w:r w:rsidRPr="00864556">
        <w:rPr>
          <w:rFonts w:eastAsia="Times New Roman" w:cs="Arial"/>
          <w:color w:val="000000" w:themeColor="text1"/>
          <w:lang w:eastAsia="pt-PT"/>
        </w:rPr>
        <w:t xml:space="preserve"> </w:t>
      </w:r>
      <w:r w:rsidR="00971FE9" w:rsidRPr="00864556">
        <w:rPr>
          <w:rFonts w:eastAsia="Times New Roman" w:cs="Arial"/>
          <w:color w:val="000000" w:themeColor="text1"/>
          <w:lang w:eastAsia="pt-PT"/>
        </w:rPr>
        <w:t xml:space="preserve">ao desenvolvimento da retinopatia </w:t>
      </w:r>
      <w:r w:rsidRPr="00864556">
        <w:rPr>
          <w:rFonts w:eastAsia="Times New Roman" w:cs="Arial"/>
          <w:color w:val="000000" w:themeColor="text1"/>
          <w:lang w:eastAsia="pt-PT"/>
        </w:rPr>
        <w:t xml:space="preserve"> diabética</w:t>
      </w:r>
      <w:r w:rsidR="00971FE9" w:rsidRPr="00864556">
        <w:rPr>
          <w:rFonts w:eastAsia="Times New Roman" w:cs="Arial"/>
          <w:color w:val="000000" w:themeColor="text1"/>
          <w:lang w:eastAsia="pt-PT"/>
        </w:rPr>
        <w:t xml:space="preserve"> proliferativa</w:t>
      </w:r>
      <w:r w:rsidRPr="00864556">
        <w:rPr>
          <w:rFonts w:eastAsia="Times New Roman" w:cs="Arial"/>
          <w:color w:val="000000" w:themeColor="text1"/>
          <w:lang w:eastAsia="pt-PT"/>
        </w:rPr>
        <w:t>, tanto</w:t>
      </w:r>
      <w:r w:rsidR="00CE379D">
        <w:rPr>
          <w:rFonts w:eastAsia="Times New Roman" w:cs="Arial"/>
          <w:color w:val="000000" w:themeColor="text1"/>
          <w:lang w:eastAsia="pt-PT"/>
        </w:rPr>
        <w:t xml:space="preserve"> </w:t>
      </w:r>
      <w:r w:rsidR="00971FE9" w:rsidRPr="00864556">
        <w:rPr>
          <w:rFonts w:eastAsia="Times New Roman" w:cs="Arial"/>
          <w:color w:val="000000" w:themeColor="text1"/>
          <w:lang w:eastAsia="pt-PT"/>
        </w:rPr>
        <w:t>nos diabetes do tipo 1 como</w:t>
      </w:r>
      <w:r w:rsidRPr="00864556">
        <w:rPr>
          <w:rFonts w:eastAsia="Times New Roman" w:cs="Arial"/>
          <w:color w:val="000000" w:themeColor="text1"/>
          <w:lang w:eastAsia="pt-PT"/>
        </w:rPr>
        <w:t xml:space="preserve"> </w:t>
      </w:r>
      <w:r w:rsidR="00971FE9" w:rsidRPr="00864556">
        <w:rPr>
          <w:rFonts w:eastAsia="Times New Roman" w:cs="Arial"/>
          <w:color w:val="000000" w:themeColor="text1"/>
          <w:lang w:eastAsia="pt-PT"/>
        </w:rPr>
        <w:t>do tipo 2</w:t>
      </w:r>
      <w:r w:rsidR="00CE379D">
        <w:rPr>
          <w:rFonts w:eastAsia="Times New Roman" w:cs="Arial"/>
          <w:color w:val="000000" w:themeColor="text1"/>
          <w:lang w:eastAsia="pt-PT"/>
        </w:rPr>
        <w:t>.</w:t>
      </w:r>
    </w:p>
    <w:p w:rsidR="00CE379D" w:rsidRDefault="00CE379D" w:rsidP="00CE379D">
      <w:pPr>
        <w:pStyle w:val="ListParagraph"/>
        <w:rPr>
          <w:rFonts w:eastAsia="Times New Roman" w:cs="Arial"/>
          <w:color w:val="000000" w:themeColor="text1"/>
          <w:lang w:eastAsia="pt-PT"/>
        </w:rPr>
      </w:pPr>
    </w:p>
    <w:p w:rsidR="00CE379D" w:rsidRDefault="0080352A" w:rsidP="00CE379D">
      <w:pPr>
        <w:pStyle w:val="Default"/>
        <w:numPr>
          <w:ilvl w:val="0"/>
          <w:numId w:val="5"/>
        </w:numPr>
        <w:rPr>
          <w:rFonts w:eastAsia="Times New Roman" w:cs="Arial"/>
          <w:color w:val="000000" w:themeColor="text1"/>
          <w:lang w:eastAsia="pt-PT"/>
        </w:rPr>
      </w:pPr>
      <w:r w:rsidRPr="00864556">
        <w:rPr>
          <w:rFonts w:eastAsia="Times New Roman" w:cs="Arial"/>
          <w:color w:val="000000" w:themeColor="text1"/>
          <w:lang w:eastAsia="pt-PT"/>
        </w:rPr>
        <w:t xml:space="preserve">Nefropatia, se grave, está </w:t>
      </w:r>
      <w:r w:rsidR="00971FE9" w:rsidRPr="00864556">
        <w:rPr>
          <w:rFonts w:eastAsia="Times New Roman" w:cs="Arial"/>
          <w:color w:val="000000" w:themeColor="text1"/>
          <w:lang w:eastAsia="pt-PT"/>
        </w:rPr>
        <w:t>associada a um agravamento da RD</w:t>
      </w:r>
      <w:r w:rsidRPr="00864556">
        <w:rPr>
          <w:rFonts w:eastAsia="Times New Roman" w:cs="Arial"/>
          <w:color w:val="000000" w:themeColor="text1"/>
          <w:lang w:eastAsia="pt-PT"/>
        </w:rPr>
        <w:t>. Por outro lado, o tratamento da d</w:t>
      </w:r>
      <w:r w:rsidR="00971FE9" w:rsidRPr="00864556">
        <w:rPr>
          <w:rFonts w:eastAsia="Times New Roman" w:cs="Arial"/>
          <w:color w:val="000000" w:themeColor="text1"/>
          <w:lang w:eastAsia="pt-PT"/>
        </w:rPr>
        <w:t xml:space="preserve">oença renal (por exemplo, renal </w:t>
      </w:r>
      <w:r w:rsidRPr="00864556">
        <w:rPr>
          <w:rFonts w:eastAsia="Times New Roman" w:cs="Arial"/>
          <w:color w:val="000000" w:themeColor="text1"/>
          <w:lang w:eastAsia="pt-PT"/>
        </w:rPr>
        <w:t>transplante) podem es</w:t>
      </w:r>
      <w:r w:rsidR="00971FE9" w:rsidRPr="00864556">
        <w:rPr>
          <w:rFonts w:eastAsia="Times New Roman" w:cs="Arial"/>
          <w:color w:val="000000" w:themeColor="text1"/>
          <w:lang w:eastAsia="pt-PT"/>
        </w:rPr>
        <w:t xml:space="preserve">tar associados com a melhoria da </w:t>
      </w:r>
      <w:r w:rsidRPr="00864556">
        <w:rPr>
          <w:rFonts w:eastAsia="Times New Roman" w:cs="Arial"/>
          <w:color w:val="000000" w:themeColor="text1"/>
          <w:lang w:eastAsia="pt-PT"/>
        </w:rPr>
        <w:t>ret</w:t>
      </w:r>
      <w:r w:rsidR="00971FE9" w:rsidRPr="00864556">
        <w:rPr>
          <w:rFonts w:eastAsia="Times New Roman" w:cs="Arial"/>
          <w:color w:val="000000" w:themeColor="text1"/>
          <w:lang w:eastAsia="pt-PT"/>
        </w:rPr>
        <w:t>inopatia e uma melhor resposta de</w:t>
      </w:r>
      <w:r w:rsidR="00CE379D">
        <w:rPr>
          <w:rFonts w:eastAsia="Times New Roman" w:cs="Arial"/>
          <w:color w:val="000000" w:themeColor="text1"/>
          <w:lang w:eastAsia="pt-PT"/>
        </w:rPr>
        <w:t xml:space="preserve"> fotocoagulação.</w:t>
      </w:r>
    </w:p>
    <w:p w:rsidR="00CE379D" w:rsidRDefault="00CE379D" w:rsidP="00CE379D">
      <w:pPr>
        <w:pStyle w:val="ListParagraph"/>
        <w:rPr>
          <w:rFonts w:eastAsia="Times New Roman" w:cs="Arial"/>
          <w:color w:val="000000" w:themeColor="text1"/>
          <w:lang w:eastAsia="pt-PT"/>
        </w:rPr>
      </w:pPr>
    </w:p>
    <w:p w:rsidR="00CE379D" w:rsidRDefault="0080352A" w:rsidP="00CE379D">
      <w:pPr>
        <w:pStyle w:val="Default"/>
        <w:numPr>
          <w:ilvl w:val="0"/>
          <w:numId w:val="5"/>
        </w:numPr>
        <w:rPr>
          <w:rFonts w:eastAsia="Times New Roman" w:cs="Arial"/>
          <w:color w:val="000000" w:themeColor="text1"/>
          <w:lang w:eastAsia="pt-PT"/>
        </w:rPr>
      </w:pPr>
      <w:r w:rsidRPr="00864556">
        <w:rPr>
          <w:rFonts w:eastAsia="Times New Roman" w:cs="Arial"/>
          <w:color w:val="000000" w:themeColor="text1"/>
          <w:lang w:eastAsia="pt-PT"/>
        </w:rPr>
        <w:t>Outros fatores de risco incluem obesidade, tabagismo e hiper-</w:t>
      </w:r>
      <w:r w:rsidRPr="00864556">
        <w:rPr>
          <w:rFonts w:eastAsia="Times New Roman" w:cs="Arial"/>
          <w:color w:val="000000" w:themeColor="text1"/>
          <w:lang w:eastAsia="pt-PT"/>
        </w:rPr>
        <w:br/>
        <w:t>lipidaemia.</w:t>
      </w:r>
      <w:r w:rsidRPr="00864556">
        <w:rPr>
          <w:rFonts w:eastAsia="Times New Roman" w:cs="Arial"/>
          <w:color w:val="000000" w:themeColor="text1"/>
          <w:lang w:eastAsia="pt-PT"/>
        </w:rPr>
        <w:br/>
      </w:r>
    </w:p>
    <w:p w:rsidR="00CE379D" w:rsidRDefault="00CE379D" w:rsidP="00CE379D">
      <w:pPr>
        <w:pStyle w:val="Default"/>
        <w:rPr>
          <w:rFonts w:asciiTheme="minorHAnsi" w:eastAsia="Times New Roman" w:hAnsiTheme="minorHAnsi" w:cs="Arial"/>
          <w:color w:val="000000" w:themeColor="text1"/>
          <w:sz w:val="22"/>
          <w:szCs w:val="22"/>
          <w:u w:val="single"/>
          <w:lang w:eastAsia="pt-PT"/>
        </w:rPr>
      </w:pPr>
    </w:p>
    <w:p w:rsidR="00CE379D" w:rsidRDefault="00CE379D" w:rsidP="001F7021">
      <w:pPr>
        <w:pStyle w:val="Default"/>
        <w:outlineLvl w:val="1"/>
        <w:rPr>
          <w:rFonts w:eastAsia="Times New Roman" w:cs="Arial"/>
          <w:color w:val="000000" w:themeColor="text1"/>
          <w:lang w:eastAsia="pt-PT"/>
        </w:rPr>
      </w:pPr>
      <w:bookmarkStart w:id="35" w:name="_Toc189320207"/>
      <w:bookmarkStart w:id="36" w:name="_Toc187035369"/>
      <w:r w:rsidRPr="00CE379D">
        <w:rPr>
          <w:rFonts w:eastAsia="Times New Roman" w:cs="Arial"/>
          <w:color w:val="000000" w:themeColor="text1"/>
          <w:u w:val="single"/>
          <w:lang w:eastAsia="pt-PT"/>
        </w:rPr>
        <w:t>5.2-</w:t>
      </w:r>
      <w:r w:rsidR="00971FE9" w:rsidRPr="00CE379D">
        <w:rPr>
          <w:rFonts w:eastAsia="Times New Roman" w:cs="Arial"/>
          <w:color w:val="000000" w:themeColor="text1"/>
          <w:u w:val="single"/>
          <w:lang w:eastAsia="pt-PT"/>
        </w:rPr>
        <w:t>Benefícios do controlo metabólico intensivo</w:t>
      </w:r>
      <w:bookmarkEnd w:id="35"/>
      <w:bookmarkEnd w:id="36"/>
      <w:r w:rsidR="00971FE9" w:rsidRPr="00CE379D">
        <w:rPr>
          <w:rFonts w:eastAsia="Times New Roman" w:cs="Arial"/>
          <w:color w:val="000000" w:themeColor="text1"/>
          <w:u w:val="single"/>
          <w:lang w:eastAsia="pt-PT"/>
        </w:rPr>
        <w:t xml:space="preserve"> </w:t>
      </w:r>
      <w:r>
        <w:rPr>
          <w:rFonts w:eastAsia="Times New Roman" w:cs="Arial"/>
          <w:color w:val="000000" w:themeColor="text1"/>
          <w:lang w:eastAsia="pt-PT"/>
        </w:rPr>
        <w:br/>
      </w:r>
      <w:r>
        <w:rPr>
          <w:rFonts w:eastAsia="Times New Roman" w:cs="Arial"/>
          <w:color w:val="000000" w:themeColor="text1"/>
          <w:lang w:eastAsia="pt-PT"/>
        </w:rPr>
        <w:br/>
      </w:r>
    </w:p>
    <w:p w:rsidR="00CE379D" w:rsidRDefault="00971FE9" w:rsidP="00CE379D">
      <w:pPr>
        <w:pStyle w:val="Default"/>
        <w:numPr>
          <w:ilvl w:val="0"/>
          <w:numId w:val="11"/>
        </w:numPr>
        <w:rPr>
          <w:rFonts w:eastAsia="Times New Roman" w:cs="Arial"/>
          <w:color w:val="000000" w:themeColor="text1"/>
          <w:lang w:eastAsia="pt-PT"/>
        </w:rPr>
      </w:pPr>
      <w:r w:rsidRPr="00CE379D">
        <w:rPr>
          <w:rFonts w:eastAsia="Times New Roman" w:cs="Arial"/>
          <w:color w:val="000000" w:themeColor="text1"/>
          <w:lang w:eastAsia="pt-PT"/>
        </w:rPr>
        <w:t>Atrasa o início da</w:t>
      </w:r>
      <w:r w:rsidR="00CE379D">
        <w:rPr>
          <w:rFonts w:eastAsia="Times New Roman" w:cs="Arial"/>
          <w:color w:val="000000" w:themeColor="text1"/>
          <w:lang w:eastAsia="pt-PT"/>
        </w:rPr>
        <w:t xml:space="preserve"> RD, embora não o impede.</w:t>
      </w:r>
      <w:r w:rsidR="00CE379D">
        <w:rPr>
          <w:rFonts w:eastAsia="Times New Roman" w:cs="Arial"/>
          <w:color w:val="000000" w:themeColor="text1"/>
          <w:lang w:eastAsia="pt-PT"/>
        </w:rPr>
        <w:br/>
      </w:r>
    </w:p>
    <w:p w:rsidR="00CE379D" w:rsidRDefault="00971FE9" w:rsidP="00CE379D">
      <w:pPr>
        <w:pStyle w:val="Default"/>
        <w:numPr>
          <w:ilvl w:val="0"/>
          <w:numId w:val="11"/>
        </w:numPr>
        <w:rPr>
          <w:rFonts w:eastAsia="Times New Roman" w:cs="Arial"/>
          <w:color w:val="000000" w:themeColor="text1"/>
          <w:lang w:eastAsia="pt-PT"/>
        </w:rPr>
      </w:pPr>
      <w:r w:rsidRPr="00CE379D">
        <w:rPr>
          <w:rFonts w:eastAsia="Times New Roman" w:cs="Arial"/>
          <w:color w:val="000000" w:themeColor="text1"/>
          <w:lang w:eastAsia="pt-PT"/>
        </w:rPr>
        <w:t>Ele diminui a taxa de conversão de um pré-prolifer</w:t>
      </w:r>
      <w:r w:rsidR="00CE379D">
        <w:rPr>
          <w:rFonts w:eastAsia="Times New Roman" w:cs="Arial"/>
          <w:color w:val="000000" w:themeColor="text1"/>
          <w:lang w:eastAsia="pt-PT"/>
        </w:rPr>
        <w:t>ativa</w:t>
      </w:r>
      <w:r w:rsidR="00CE379D">
        <w:rPr>
          <w:rFonts w:eastAsia="Times New Roman" w:cs="Arial"/>
          <w:color w:val="000000" w:themeColor="text1"/>
          <w:lang w:eastAsia="pt-PT"/>
        </w:rPr>
        <w:br/>
        <w:t>retinopatia  para  RDP.</w:t>
      </w:r>
    </w:p>
    <w:p w:rsidR="00CE379D" w:rsidRDefault="00CE379D" w:rsidP="00CE379D">
      <w:pPr>
        <w:pStyle w:val="Default"/>
        <w:ind w:left="720"/>
        <w:rPr>
          <w:rFonts w:eastAsia="Times New Roman" w:cs="Arial"/>
          <w:color w:val="000000" w:themeColor="text1"/>
          <w:lang w:eastAsia="pt-PT"/>
        </w:rPr>
      </w:pPr>
    </w:p>
    <w:p w:rsidR="00CE379D" w:rsidRDefault="00971FE9" w:rsidP="00CE379D">
      <w:pPr>
        <w:pStyle w:val="Default"/>
        <w:numPr>
          <w:ilvl w:val="0"/>
          <w:numId w:val="11"/>
        </w:numPr>
        <w:rPr>
          <w:rFonts w:eastAsia="Times New Roman" w:cs="Arial"/>
          <w:color w:val="000000" w:themeColor="text1"/>
          <w:lang w:eastAsia="pt-PT"/>
        </w:rPr>
      </w:pPr>
      <w:r w:rsidRPr="00CE379D">
        <w:rPr>
          <w:rFonts w:eastAsia="Times New Roman" w:cs="Arial"/>
          <w:color w:val="000000" w:themeColor="text1"/>
          <w:lang w:eastAsia="pt-PT"/>
        </w:rPr>
        <w:t xml:space="preserve">Diminui a </w:t>
      </w:r>
      <w:r w:rsidR="00CE379D">
        <w:rPr>
          <w:rFonts w:eastAsia="Times New Roman" w:cs="Arial"/>
          <w:color w:val="000000" w:themeColor="text1"/>
          <w:lang w:eastAsia="pt-PT"/>
        </w:rPr>
        <w:t>incidência de edema macular.</w:t>
      </w:r>
      <w:r w:rsidR="00CE379D">
        <w:rPr>
          <w:rFonts w:eastAsia="Times New Roman" w:cs="Arial"/>
          <w:color w:val="000000" w:themeColor="text1"/>
          <w:lang w:eastAsia="pt-PT"/>
        </w:rPr>
        <w:br/>
      </w:r>
    </w:p>
    <w:p w:rsidR="00971FE9" w:rsidRPr="00CE379D" w:rsidRDefault="00971FE9" w:rsidP="00CE379D">
      <w:pPr>
        <w:pStyle w:val="Default"/>
        <w:numPr>
          <w:ilvl w:val="0"/>
          <w:numId w:val="11"/>
        </w:numPr>
        <w:rPr>
          <w:rFonts w:eastAsia="Times New Roman" w:cs="Arial"/>
          <w:color w:val="000000" w:themeColor="text1"/>
          <w:lang w:eastAsia="pt-PT"/>
        </w:rPr>
      </w:pPr>
      <w:r w:rsidRPr="00CE379D">
        <w:rPr>
          <w:rFonts w:eastAsia="Times New Roman" w:cs="Arial"/>
          <w:color w:val="000000" w:themeColor="text1"/>
          <w:lang w:eastAsia="pt-PT"/>
        </w:rPr>
        <w:t>Diminui a necessidade de fotocoagulação a laser.</w:t>
      </w:r>
      <w:r w:rsidRPr="00CE379D">
        <w:rPr>
          <w:rFonts w:eastAsia="Times New Roman" w:cs="Arial"/>
          <w:color w:val="000000" w:themeColor="text1"/>
          <w:lang w:eastAsia="pt-PT"/>
        </w:rPr>
        <w:br/>
      </w:r>
    </w:p>
    <w:p w:rsidR="0052281B" w:rsidRPr="00884A11" w:rsidRDefault="0052281B" w:rsidP="00CE379D">
      <w:pPr>
        <w:pStyle w:val="Default"/>
        <w:tabs>
          <w:tab w:val="left" w:pos="6105"/>
        </w:tabs>
        <w:rPr>
          <w:rFonts w:eastAsia="Times New Roman" w:cs="Arial"/>
          <w:color w:val="000000" w:themeColor="text1"/>
          <w:u w:val="single"/>
          <w:lang w:eastAsia="pt-PT"/>
        </w:rPr>
      </w:pPr>
    </w:p>
    <w:p w:rsidR="0052281B" w:rsidRPr="00884A11" w:rsidRDefault="00884A11" w:rsidP="001F7021">
      <w:pPr>
        <w:pStyle w:val="Default"/>
        <w:outlineLvl w:val="2"/>
        <w:rPr>
          <w:rFonts w:eastAsia="Times New Roman" w:cs="Arial"/>
          <w:color w:val="000000" w:themeColor="text1"/>
          <w:u w:val="single"/>
          <w:lang w:eastAsia="pt-PT"/>
        </w:rPr>
      </w:pPr>
      <w:bookmarkStart w:id="37" w:name="_Toc189320208"/>
      <w:bookmarkStart w:id="38" w:name="_Toc187035370"/>
      <w:r w:rsidRPr="00884A11">
        <w:rPr>
          <w:rFonts w:eastAsia="Times New Roman" w:cs="Arial"/>
          <w:color w:val="000000" w:themeColor="text1"/>
          <w:u w:val="single"/>
          <w:lang w:eastAsia="pt-PT"/>
        </w:rPr>
        <w:t>5.2.1-</w:t>
      </w:r>
      <w:r w:rsidR="0052281B" w:rsidRPr="00884A11">
        <w:rPr>
          <w:rFonts w:eastAsia="Times New Roman" w:cs="Arial"/>
          <w:color w:val="000000" w:themeColor="text1"/>
          <w:u w:val="single"/>
          <w:lang w:eastAsia="pt-PT"/>
        </w:rPr>
        <w:t>Como de ser um exame oftalmoscópio a uma pessoa com diabetes</w:t>
      </w:r>
      <w:bookmarkEnd w:id="37"/>
      <w:bookmarkEnd w:id="38"/>
      <w:r w:rsidR="0052281B" w:rsidRPr="00884A11">
        <w:rPr>
          <w:rFonts w:eastAsia="Times New Roman" w:cs="Arial"/>
          <w:color w:val="000000" w:themeColor="text1"/>
          <w:u w:val="single"/>
          <w:lang w:eastAsia="pt-PT"/>
        </w:rPr>
        <w:t xml:space="preserve"> </w:t>
      </w:r>
    </w:p>
    <w:p w:rsidR="0080352A" w:rsidRPr="00864556" w:rsidRDefault="00971FE9" w:rsidP="00333666">
      <w:pPr>
        <w:pStyle w:val="Default"/>
        <w:rPr>
          <w:rFonts w:eastAsia="Times New Roman" w:cs="Arial"/>
          <w:color w:val="000000" w:themeColor="text1"/>
          <w:lang w:eastAsia="pt-PT"/>
        </w:rPr>
      </w:pPr>
      <w:r w:rsidRPr="00864556">
        <w:rPr>
          <w:rFonts w:eastAsia="Times New Roman" w:cs="Arial"/>
          <w:color w:val="000000" w:themeColor="text1"/>
          <w:lang w:eastAsia="pt-PT"/>
        </w:rPr>
        <w:br/>
      </w:r>
    </w:p>
    <w:p w:rsidR="00333666" w:rsidRPr="00864556" w:rsidRDefault="00333666" w:rsidP="00333666">
      <w:pPr>
        <w:pStyle w:val="Default"/>
        <w:ind w:firstLine="708"/>
        <w:rPr>
          <w:color w:val="000000" w:themeColor="text1"/>
        </w:rPr>
      </w:pPr>
      <w:r w:rsidRPr="00864556">
        <w:rPr>
          <w:color w:val="000000" w:themeColor="text1"/>
        </w:rPr>
        <w:t xml:space="preserve"> O exame </w:t>
      </w:r>
      <w:r w:rsidR="0052281B" w:rsidRPr="00864556">
        <w:rPr>
          <w:color w:val="000000" w:themeColor="text1"/>
        </w:rPr>
        <w:t xml:space="preserve">deve ser </w:t>
      </w:r>
      <w:r w:rsidRPr="00864556">
        <w:rPr>
          <w:color w:val="000000" w:themeColor="text1"/>
        </w:rPr>
        <w:t xml:space="preserve">objetivo </w:t>
      </w:r>
      <w:r w:rsidR="0052281B" w:rsidRPr="00864556">
        <w:rPr>
          <w:color w:val="000000" w:themeColor="text1"/>
        </w:rPr>
        <w:t xml:space="preserve">e </w:t>
      </w:r>
      <w:r w:rsidRPr="00864556">
        <w:rPr>
          <w:color w:val="000000" w:themeColor="text1"/>
        </w:rPr>
        <w:t xml:space="preserve"> minucioso, nunca abandonando a avaliação de aspetos gerais tais como a acuidade visual e a pressão intra-ocular (American Academy of Ophthalmology, 2003). </w:t>
      </w:r>
      <w:r w:rsidR="00504467" w:rsidRPr="00864556">
        <w:rPr>
          <w:color w:val="000000" w:themeColor="text1"/>
        </w:rPr>
        <w:t xml:space="preserve">Durante </w:t>
      </w:r>
      <w:r w:rsidR="00884A11">
        <w:rPr>
          <w:color w:val="000000" w:themeColor="text1"/>
        </w:rPr>
        <w:t xml:space="preserve">uma consulta a um paciente com </w:t>
      </w:r>
      <w:r w:rsidR="00504467" w:rsidRPr="00864556">
        <w:rPr>
          <w:color w:val="000000" w:themeColor="text1"/>
        </w:rPr>
        <w:t>dia</w:t>
      </w:r>
      <w:r w:rsidR="00884A11">
        <w:rPr>
          <w:color w:val="000000" w:themeColor="text1"/>
        </w:rPr>
        <w:t xml:space="preserve">betes deve-se fazer os seguinte </w:t>
      </w:r>
      <w:r w:rsidR="00504467" w:rsidRPr="00864556">
        <w:rPr>
          <w:color w:val="000000" w:themeColor="text1"/>
        </w:rPr>
        <w:t>exames:</w:t>
      </w:r>
      <w:r w:rsidR="00884A11">
        <w:rPr>
          <w:color w:val="000000" w:themeColor="text1"/>
        </w:rPr>
        <w:t xml:space="preserve"> </w:t>
      </w:r>
      <w:r w:rsidR="00504467" w:rsidRPr="00864556">
        <w:rPr>
          <w:color w:val="000000" w:themeColor="text1"/>
        </w:rPr>
        <w:t>retinografia,</w:t>
      </w:r>
      <w:r w:rsidR="00884A11">
        <w:rPr>
          <w:color w:val="000000" w:themeColor="text1"/>
        </w:rPr>
        <w:t xml:space="preserve"> </w:t>
      </w:r>
      <w:r w:rsidR="00504467" w:rsidRPr="00864556">
        <w:rPr>
          <w:color w:val="000000" w:themeColor="text1"/>
        </w:rPr>
        <w:t>AF,</w:t>
      </w:r>
      <w:r w:rsidR="00884A11">
        <w:rPr>
          <w:color w:val="000000" w:themeColor="text1"/>
        </w:rPr>
        <w:t xml:space="preserve"> </w:t>
      </w:r>
      <w:r w:rsidR="00504467" w:rsidRPr="00864556">
        <w:rPr>
          <w:color w:val="000000" w:themeColor="text1"/>
        </w:rPr>
        <w:t>OCT,exame de lâmpada de fenda,acuidade visual,visão cromática e ainda um estudo dos campos visuais pois a interligação dos resultados dos diferentes exames podem nos pe</w:t>
      </w:r>
      <w:r w:rsidR="00884A11">
        <w:rPr>
          <w:color w:val="000000" w:themeColor="text1"/>
        </w:rPr>
        <w:t xml:space="preserve">rmitir identificar alterações </w:t>
      </w:r>
      <w:r w:rsidR="00504467" w:rsidRPr="00864556">
        <w:rPr>
          <w:color w:val="000000" w:themeColor="text1"/>
        </w:rPr>
        <w:t xml:space="preserve">precocemente. </w:t>
      </w:r>
    </w:p>
    <w:p w:rsidR="00504467" w:rsidRPr="00864556" w:rsidRDefault="00504467" w:rsidP="00333666">
      <w:pPr>
        <w:pStyle w:val="Default"/>
        <w:ind w:firstLine="708"/>
        <w:rPr>
          <w:color w:val="000000" w:themeColor="text1"/>
        </w:rPr>
      </w:pPr>
    </w:p>
    <w:p w:rsidR="00333666" w:rsidRDefault="00333666" w:rsidP="0052281B">
      <w:pPr>
        <w:pStyle w:val="Default"/>
        <w:ind w:firstLine="708"/>
        <w:rPr>
          <w:color w:val="000000" w:themeColor="text1"/>
        </w:rPr>
      </w:pPr>
      <w:r w:rsidRPr="00864556">
        <w:rPr>
          <w:color w:val="000000" w:themeColor="text1"/>
        </w:rPr>
        <w:t xml:space="preserve">Deve posteriormente direcionar-se o exame para a deteção de quaisquer sinais que possam indicar a presença de retinopatia diabética </w:t>
      </w:r>
      <w:r w:rsidRPr="00864556">
        <w:rPr>
          <w:color w:val="000000" w:themeColor="text1"/>
        </w:rPr>
        <w:lastRenderedPageBreak/>
        <w:t xml:space="preserve">nestes doentes, bem como à sua </w:t>
      </w:r>
      <w:r w:rsidR="00884A11">
        <w:rPr>
          <w:color w:val="000000" w:themeColor="text1"/>
        </w:rPr>
        <w:t>estagnação</w:t>
      </w:r>
      <w:r w:rsidRPr="00864556">
        <w:rPr>
          <w:color w:val="000000" w:themeColor="text1"/>
        </w:rPr>
        <w:t xml:space="preserve"> caso a enfermidade já esteja presente. </w:t>
      </w:r>
    </w:p>
    <w:p w:rsidR="00884A11" w:rsidRDefault="00884A11" w:rsidP="0052281B">
      <w:pPr>
        <w:pStyle w:val="Default"/>
        <w:ind w:firstLine="708"/>
        <w:rPr>
          <w:color w:val="000000" w:themeColor="text1"/>
        </w:rPr>
      </w:pPr>
    </w:p>
    <w:p w:rsidR="00884A11" w:rsidRPr="00884A11" w:rsidRDefault="00884A11" w:rsidP="001F7021">
      <w:pPr>
        <w:pStyle w:val="Default"/>
        <w:ind w:firstLine="708"/>
        <w:outlineLvl w:val="1"/>
        <w:rPr>
          <w:color w:val="000000" w:themeColor="text1"/>
          <w:u w:val="single"/>
        </w:rPr>
      </w:pPr>
      <w:bookmarkStart w:id="39" w:name="_Toc189320209"/>
      <w:bookmarkStart w:id="40" w:name="_Toc187035371"/>
      <w:r w:rsidRPr="00884A11">
        <w:rPr>
          <w:color w:val="000000" w:themeColor="text1"/>
          <w:u w:val="single"/>
        </w:rPr>
        <w:t>5.3 Retinopatia Diabética</w:t>
      </w:r>
      <w:bookmarkEnd w:id="39"/>
      <w:bookmarkEnd w:id="40"/>
    </w:p>
    <w:p w:rsidR="00884A11" w:rsidRPr="00864556" w:rsidRDefault="00884A11" w:rsidP="0052281B">
      <w:pPr>
        <w:pStyle w:val="Default"/>
        <w:ind w:firstLine="708"/>
        <w:rPr>
          <w:color w:val="000000" w:themeColor="text1"/>
        </w:rPr>
      </w:pPr>
    </w:p>
    <w:p w:rsidR="00333666" w:rsidRPr="00864556" w:rsidRDefault="00333666" w:rsidP="00333666">
      <w:pPr>
        <w:pStyle w:val="Default"/>
        <w:rPr>
          <w:color w:val="000000" w:themeColor="text1"/>
        </w:rPr>
      </w:pPr>
    </w:p>
    <w:p w:rsidR="005A6B8C" w:rsidRPr="00864556" w:rsidRDefault="003D73A6" w:rsidP="00333666">
      <w:pPr>
        <w:pStyle w:val="Default"/>
        <w:ind w:firstLine="708"/>
        <w:rPr>
          <w:color w:val="000000" w:themeColor="text1"/>
        </w:rPr>
      </w:pPr>
      <w:r w:rsidRPr="00864556">
        <w:rPr>
          <w:rFonts w:cs="Arial"/>
          <w:color w:val="000000" w:themeColor="text1"/>
        </w:rPr>
        <w:t xml:space="preserve">A  retinopatia diabética pode ser: </w:t>
      </w:r>
      <w:r w:rsidR="001314F4" w:rsidRPr="00864556">
        <w:rPr>
          <w:rFonts w:cs="Arial"/>
          <w:color w:val="000000" w:themeColor="text1"/>
        </w:rPr>
        <w:t>pré-retiniana,</w:t>
      </w:r>
      <w:r w:rsidRPr="00864556">
        <w:rPr>
          <w:rFonts w:cs="Arial"/>
          <w:color w:val="000000" w:themeColor="text1"/>
        </w:rPr>
        <w:t>não-proliferativa em que a patologia permanece intraretiniana, proliferativa quando se estende para além da superfície da retina e pré-proliferativa, quando tem características de doença proliferativa iminente.</w:t>
      </w:r>
      <w:r w:rsidR="005A6B8C" w:rsidRPr="00864556">
        <w:rPr>
          <w:color w:val="000000" w:themeColor="text1"/>
        </w:rPr>
        <w:t xml:space="preserve"> </w:t>
      </w:r>
    </w:p>
    <w:p w:rsidR="004E15BA" w:rsidRPr="00864556" w:rsidRDefault="004E15BA" w:rsidP="007C5F2B">
      <w:pPr>
        <w:pStyle w:val="Default"/>
        <w:rPr>
          <w:color w:val="000000" w:themeColor="text1"/>
        </w:rPr>
      </w:pPr>
    </w:p>
    <w:p w:rsidR="003D73A6" w:rsidRPr="00864556" w:rsidRDefault="003D73A6" w:rsidP="005A6B8C">
      <w:pPr>
        <w:ind w:firstLine="708"/>
        <w:rPr>
          <w:rFonts w:ascii="Trebuchet MS" w:hAnsi="Trebuchet MS" w:cs="Arial"/>
          <w:color w:val="000000" w:themeColor="text1"/>
          <w:sz w:val="24"/>
          <w:szCs w:val="24"/>
        </w:rPr>
      </w:pPr>
      <w:r w:rsidRPr="00864556">
        <w:rPr>
          <w:rFonts w:ascii="Trebuchet MS" w:hAnsi="Trebuchet MS" w:cs="Arial"/>
          <w:color w:val="000000" w:themeColor="text1"/>
          <w:sz w:val="24"/>
          <w:szCs w:val="24"/>
        </w:rPr>
        <w:t xml:space="preserve">A retinopatia diabética afeta principalmente os pré-capilar, arteríolas, capilares e vênulas pós-capilares, embora vasos maiores podem também estar envolvidos. </w:t>
      </w:r>
    </w:p>
    <w:p w:rsidR="003D73A6" w:rsidRPr="00864556" w:rsidRDefault="003D73A6" w:rsidP="003D73A6">
      <w:pPr>
        <w:ind w:firstLine="708"/>
        <w:rPr>
          <w:rFonts w:ascii="Trebuchet MS" w:hAnsi="Trebuchet MS" w:cs="Arial"/>
          <w:color w:val="000000" w:themeColor="text1"/>
          <w:sz w:val="24"/>
          <w:szCs w:val="24"/>
        </w:rPr>
      </w:pPr>
      <w:r w:rsidRPr="00864556">
        <w:rPr>
          <w:rFonts w:ascii="Trebuchet MS" w:hAnsi="Trebuchet MS" w:cs="Arial"/>
          <w:color w:val="000000" w:themeColor="text1"/>
          <w:sz w:val="24"/>
          <w:szCs w:val="24"/>
        </w:rPr>
        <w:t>A retinopatia diabética é caraterizada pelo edema da retina que tem como consequências o vazamento de microaneurismas . Em geral , o endotélio vascular retiniano tem “junções estanquiçadas “ que formam a barreira hemato-retiniana interna, análoga à barreira hematoencefálica. Os microaneurismas têm permeabilidade aumentada devido a barreira hemato-retineana insuficiente e deixam passar liquido intravascular para dentro do tecido retiniano.O</w:t>
      </w:r>
      <w:r w:rsidR="004E15BA" w:rsidRPr="00864556">
        <w:rPr>
          <w:rFonts w:ascii="Trebuchet MS" w:hAnsi="Trebuchet MS" w:cs="Arial"/>
          <w:color w:val="000000" w:themeColor="text1"/>
          <w:sz w:val="24"/>
          <w:szCs w:val="24"/>
        </w:rPr>
        <w:t xml:space="preserve">  </w:t>
      </w:r>
      <w:r w:rsidRPr="00864556">
        <w:rPr>
          <w:rFonts w:ascii="Trebuchet MS" w:hAnsi="Trebuchet MS" w:cs="Arial"/>
          <w:color w:val="000000" w:themeColor="text1"/>
          <w:sz w:val="24"/>
          <w:szCs w:val="24"/>
        </w:rPr>
        <w:t>liquido pode acumular-se na área da fóvea.levando a redução da acuidade visual.  O depositamento crônico leva ao alargamento dos exsudatos e a deposição de colesterol.</w:t>
      </w:r>
    </w:p>
    <w:p w:rsidR="007C5F2B" w:rsidRPr="00864556" w:rsidRDefault="003D73A6" w:rsidP="008D5A4A">
      <w:pPr>
        <w:ind w:firstLine="708"/>
        <w:rPr>
          <w:rFonts w:ascii="Trebuchet MS" w:hAnsi="Trebuchet MS" w:cs="Arial"/>
          <w:color w:val="000000" w:themeColor="text1"/>
          <w:sz w:val="24"/>
          <w:szCs w:val="24"/>
        </w:rPr>
      </w:pPr>
      <w:r w:rsidRPr="00864556">
        <w:rPr>
          <w:rFonts w:ascii="Trebuchet MS" w:hAnsi="Trebuchet MS" w:cs="Arial"/>
          <w:color w:val="000000" w:themeColor="text1"/>
          <w:sz w:val="24"/>
          <w:szCs w:val="24"/>
        </w:rPr>
        <w:t>Em alternativa, essa redução pode resultar de isquemia ou de falta de perfusão até à fóvea</w:t>
      </w:r>
      <w:r w:rsidR="004E15BA" w:rsidRPr="00864556">
        <w:rPr>
          <w:rFonts w:ascii="Trebuchet MS" w:hAnsi="Trebuchet MS" w:cs="Arial"/>
          <w:color w:val="000000" w:themeColor="text1"/>
          <w:sz w:val="24"/>
          <w:szCs w:val="24"/>
        </w:rPr>
        <w:t xml:space="preserve"> qu</w:t>
      </w:r>
      <w:r w:rsidR="008D5A4A" w:rsidRPr="00864556">
        <w:rPr>
          <w:rFonts w:ascii="Trebuchet MS" w:hAnsi="Trebuchet MS" w:cs="Arial"/>
          <w:color w:val="000000" w:themeColor="text1"/>
          <w:sz w:val="24"/>
          <w:szCs w:val="24"/>
        </w:rPr>
        <w:t>e</w:t>
      </w:r>
      <w:r w:rsidR="004E15BA" w:rsidRPr="00864556">
        <w:rPr>
          <w:rFonts w:ascii="Trebuchet MS" w:hAnsi="Trebuchet MS" w:cs="Arial"/>
          <w:color w:val="000000" w:themeColor="text1"/>
          <w:sz w:val="24"/>
          <w:szCs w:val="24"/>
        </w:rPr>
        <w:t xml:space="preserve"> normalmente resulta do cento para a periferia</w:t>
      </w:r>
      <w:r w:rsidRPr="00864556">
        <w:rPr>
          <w:rFonts w:ascii="Trebuchet MS" w:hAnsi="Trebuchet MS" w:cs="Arial"/>
          <w:color w:val="000000" w:themeColor="text1"/>
          <w:sz w:val="24"/>
          <w:szCs w:val="24"/>
        </w:rPr>
        <w:t>.</w:t>
      </w:r>
      <w:r w:rsidR="004E15BA" w:rsidRPr="00864556">
        <w:rPr>
          <w:rFonts w:ascii="Trebuchet MS" w:hAnsi="Trebuchet MS" w:cs="Arial"/>
          <w:color w:val="000000" w:themeColor="text1"/>
          <w:sz w:val="24"/>
          <w:szCs w:val="24"/>
        </w:rPr>
        <w:t xml:space="preserve"> </w:t>
      </w:r>
      <w:r w:rsidR="00F750A8">
        <w:rPr>
          <w:rFonts w:ascii="Trebuchet MS" w:hAnsi="Trebuchet MS" w:cs="Arial"/>
          <w:color w:val="000000" w:themeColor="text1"/>
          <w:sz w:val="24"/>
          <w:szCs w:val="24"/>
        </w:rPr>
        <w:t>(2)</w:t>
      </w:r>
    </w:p>
    <w:p w:rsidR="008D5A4A" w:rsidRPr="00884A11" w:rsidRDefault="008D5A4A" w:rsidP="001F7021">
      <w:pPr>
        <w:pStyle w:val="Heading3"/>
        <w:rPr>
          <w:rFonts w:ascii="Trebuchet MS" w:hAnsi="Trebuchet MS" w:cs="Arial"/>
          <w:color w:val="000000" w:themeColor="text1"/>
          <w:sz w:val="24"/>
          <w:szCs w:val="24"/>
          <w:u w:val="single"/>
        </w:rPr>
      </w:pPr>
    </w:p>
    <w:p w:rsidR="008D5A4A" w:rsidRPr="007B7869" w:rsidRDefault="00884A11" w:rsidP="001F7021">
      <w:pPr>
        <w:pStyle w:val="Heading3"/>
        <w:rPr>
          <w:b w:val="0"/>
          <w:bCs w:val="0"/>
          <w:color w:val="000000" w:themeColor="text1"/>
          <w:u w:val="single"/>
        </w:rPr>
      </w:pPr>
      <w:bookmarkStart w:id="41" w:name="_Toc189320210"/>
      <w:bookmarkStart w:id="42" w:name="_Toc187035372"/>
      <w:r w:rsidRPr="007B7869">
        <w:rPr>
          <w:b w:val="0"/>
          <w:color w:val="000000" w:themeColor="text1"/>
          <w:u w:val="single"/>
        </w:rPr>
        <w:t>5.3.1-</w:t>
      </w:r>
      <w:r w:rsidR="007C5F2B" w:rsidRPr="007B7869">
        <w:rPr>
          <w:b w:val="0"/>
          <w:color w:val="000000" w:themeColor="text1"/>
          <w:u w:val="single"/>
        </w:rPr>
        <w:t>Pré-Retinopatia</w:t>
      </w:r>
      <w:bookmarkEnd w:id="41"/>
      <w:bookmarkEnd w:id="42"/>
    </w:p>
    <w:p w:rsidR="008D5A4A" w:rsidRPr="00864556" w:rsidRDefault="008D5A4A" w:rsidP="007C5F2B">
      <w:pPr>
        <w:pStyle w:val="Default"/>
        <w:rPr>
          <w:b/>
          <w:bCs/>
          <w:color w:val="000000" w:themeColor="text1"/>
        </w:rPr>
      </w:pPr>
    </w:p>
    <w:p w:rsidR="007C5F2B" w:rsidRPr="00864556" w:rsidRDefault="007C5F2B" w:rsidP="007C5F2B">
      <w:pPr>
        <w:pStyle w:val="Default"/>
        <w:rPr>
          <w:b/>
          <w:bCs/>
          <w:color w:val="000000" w:themeColor="text1"/>
        </w:rPr>
      </w:pPr>
      <w:r w:rsidRPr="00884A11">
        <w:rPr>
          <w:bCs/>
          <w:color w:val="000000" w:themeColor="text1"/>
        </w:rPr>
        <w:t xml:space="preserve"> </w:t>
      </w:r>
      <w:r w:rsidR="00884A11">
        <w:rPr>
          <w:bCs/>
          <w:color w:val="000000" w:themeColor="text1"/>
        </w:rPr>
        <w:tab/>
      </w:r>
      <w:r w:rsidR="008D5A4A" w:rsidRPr="00884A11">
        <w:rPr>
          <w:bCs/>
          <w:color w:val="000000" w:themeColor="text1"/>
        </w:rPr>
        <w:t xml:space="preserve">A Pré-Retinopatia </w:t>
      </w:r>
      <w:r w:rsidRPr="00884A11">
        <w:rPr>
          <w:color w:val="000000" w:themeColor="text1"/>
        </w:rPr>
        <w:t>é caracteriza-se pela ausência de lesões retinianas aquando do exame oftalmoscópio</w:t>
      </w:r>
      <w:r w:rsidRPr="00864556">
        <w:rPr>
          <w:color w:val="000000" w:themeColor="text1"/>
        </w:rPr>
        <w:t xml:space="preserve">. </w:t>
      </w:r>
    </w:p>
    <w:p w:rsidR="00884A11" w:rsidRDefault="007C5F2B" w:rsidP="00884A11">
      <w:pPr>
        <w:pStyle w:val="Default"/>
        <w:ind w:firstLine="708"/>
        <w:rPr>
          <w:color w:val="000000" w:themeColor="text1"/>
        </w:rPr>
      </w:pPr>
      <w:r w:rsidRPr="00864556">
        <w:rPr>
          <w:color w:val="000000" w:themeColor="text1"/>
        </w:rPr>
        <w:t xml:space="preserve">No entanto, outros métodos de exame mais sensíveis, orientados na deteção de alterações funcionais têm mostrado achados fundoscópicos relevantes nesta fase incipiente da RD. </w:t>
      </w:r>
    </w:p>
    <w:p w:rsidR="007C5F2B" w:rsidRPr="00864556" w:rsidRDefault="007C5F2B" w:rsidP="00884A11">
      <w:pPr>
        <w:pStyle w:val="Default"/>
        <w:ind w:firstLine="708"/>
        <w:rPr>
          <w:color w:val="000000" w:themeColor="text1"/>
        </w:rPr>
      </w:pPr>
      <w:r w:rsidRPr="00864556">
        <w:rPr>
          <w:color w:val="000000" w:themeColor="text1"/>
        </w:rPr>
        <w:t>Um exemplo disso é o exame histológico que mostra já nesta fase alterações celulares nos vasos retinianos. Este permite a deteção de dilatações localizadas das paredes dos pequenos vasos retinianos; que designamos por microaneurismas.</w:t>
      </w:r>
    </w:p>
    <w:p w:rsidR="00F1555F" w:rsidRPr="00864556" w:rsidRDefault="00F1555F" w:rsidP="007C5F2B">
      <w:pPr>
        <w:ind w:firstLine="708"/>
        <w:rPr>
          <w:rFonts w:ascii="Trebuchet MS" w:hAnsi="Trebuchet MS"/>
          <w:color w:val="000000" w:themeColor="text1"/>
          <w:sz w:val="24"/>
          <w:szCs w:val="24"/>
        </w:rPr>
      </w:pPr>
      <w:r w:rsidRPr="00864556">
        <w:rPr>
          <w:rFonts w:ascii="Trebuchet MS" w:hAnsi="Trebuchet MS"/>
          <w:color w:val="000000" w:themeColor="text1"/>
          <w:sz w:val="24"/>
          <w:szCs w:val="24"/>
        </w:rPr>
        <w:t>Os pacientes com pré-retinopatia não requerem tratamento mas devem ser visto anualmente e ter um bom controlo dos diabetes.</w:t>
      </w:r>
      <w:r w:rsidR="00F750A8">
        <w:rPr>
          <w:rFonts w:ascii="Trebuchet MS" w:hAnsi="Trebuchet MS"/>
          <w:color w:val="000000" w:themeColor="text1"/>
          <w:sz w:val="24"/>
          <w:szCs w:val="24"/>
        </w:rPr>
        <w:t>(1)</w:t>
      </w:r>
    </w:p>
    <w:p w:rsidR="007C5F2B" w:rsidRPr="00864556" w:rsidRDefault="007C5F2B" w:rsidP="007C5F2B">
      <w:pPr>
        <w:ind w:firstLine="708"/>
        <w:rPr>
          <w:rFonts w:ascii="Trebuchet MS" w:hAnsi="Trebuchet MS"/>
          <w:color w:val="000000" w:themeColor="text1"/>
          <w:sz w:val="24"/>
          <w:szCs w:val="24"/>
        </w:rPr>
      </w:pPr>
    </w:p>
    <w:p w:rsidR="007C5F2B" w:rsidRPr="00864556" w:rsidRDefault="007C5F2B" w:rsidP="007C5F2B">
      <w:pPr>
        <w:pStyle w:val="Default"/>
        <w:rPr>
          <w:color w:val="000000" w:themeColor="text1"/>
        </w:rPr>
      </w:pPr>
    </w:p>
    <w:p w:rsidR="007C5F2B" w:rsidRPr="00884A11" w:rsidRDefault="00884A11" w:rsidP="001F7021">
      <w:pPr>
        <w:pStyle w:val="Default"/>
        <w:outlineLvl w:val="2"/>
        <w:rPr>
          <w:bCs/>
          <w:color w:val="000000" w:themeColor="text1"/>
          <w:u w:val="single"/>
        </w:rPr>
      </w:pPr>
      <w:bookmarkStart w:id="43" w:name="_Toc189320211"/>
      <w:bookmarkStart w:id="44" w:name="_Toc187035373"/>
      <w:r>
        <w:rPr>
          <w:bCs/>
          <w:color w:val="000000" w:themeColor="text1"/>
          <w:u w:val="single"/>
        </w:rPr>
        <w:t>5.3.2-</w:t>
      </w:r>
      <w:r w:rsidR="007C5F2B" w:rsidRPr="00884A11">
        <w:rPr>
          <w:bCs/>
          <w:color w:val="000000" w:themeColor="text1"/>
          <w:u w:val="single"/>
        </w:rPr>
        <w:t>Retinopatia Não Proliferativa</w:t>
      </w:r>
      <w:bookmarkEnd w:id="43"/>
      <w:bookmarkEnd w:id="44"/>
      <w:r w:rsidR="007C5F2B" w:rsidRPr="00884A11">
        <w:rPr>
          <w:bCs/>
          <w:color w:val="000000" w:themeColor="text1"/>
          <w:u w:val="single"/>
        </w:rPr>
        <w:t xml:space="preserve"> </w:t>
      </w:r>
    </w:p>
    <w:p w:rsidR="007C5F2B" w:rsidRPr="00864556" w:rsidRDefault="007C5F2B" w:rsidP="007C5F2B">
      <w:pPr>
        <w:pStyle w:val="Default"/>
        <w:rPr>
          <w:color w:val="000000" w:themeColor="text1"/>
        </w:rPr>
      </w:pPr>
    </w:p>
    <w:p w:rsidR="007C5F2B" w:rsidRPr="00864556" w:rsidRDefault="007C5F2B" w:rsidP="008D5A4A">
      <w:pPr>
        <w:pStyle w:val="Default"/>
        <w:ind w:firstLine="708"/>
        <w:rPr>
          <w:color w:val="000000" w:themeColor="text1"/>
        </w:rPr>
      </w:pPr>
      <w:r w:rsidRPr="00864556">
        <w:rPr>
          <w:color w:val="000000" w:themeColor="text1"/>
        </w:rPr>
        <w:t>A Retinopatia não proliferativa</w:t>
      </w:r>
      <w:r w:rsidR="00884A11">
        <w:rPr>
          <w:color w:val="000000" w:themeColor="text1"/>
        </w:rPr>
        <w:t xml:space="preserve"> ocorre</w:t>
      </w:r>
      <w:r w:rsidRPr="00864556">
        <w:rPr>
          <w:color w:val="000000" w:themeColor="text1"/>
        </w:rPr>
        <w:t xml:space="preserve"> quando se o</w:t>
      </w:r>
      <w:r w:rsidR="00884A11">
        <w:rPr>
          <w:color w:val="000000" w:themeColor="text1"/>
        </w:rPr>
        <w:t>bservam lesões do fundo ocular n</w:t>
      </w:r>
      <w:r w:rsidRPr="00864556">
        <w:rPr>
          <w:color w:val="000000" w:themeColor="text1"/>
        </w:rPr>
        <w:t xml:space="preserve">o exame oftalmoscópico. </w:t>
      </w:r>
    </w:p>
    <w:p w:rsidR="008D5A4A" w:rsidRPr="00864556" w:rsidRDefault="007C5F2B" w:rsidP="00073E62">
      <w:pPr>
        <w:pStyle w:val="Default"/>
        <w:ind w:firstLine="708"/>
        <w:rPr>
          <w:color w:val="000000" w:themeColor="text1"/>
        </w:rPr>
      </w:pPr>
      <w:r w:rsidRPr="00864556">
        <w:rPr>
          <w:color w:val="000000" w:themeColor="text1"/>
        </w:rPr>
        <w:t xml:space="preserve">As alterações decorrentes deste estádio são devidas a um aumento de permeabilidade vascular e oclusão de vasos. As alterações mais características são então: microaneurismas, hemorragias intra-retinianas, exsudados duros e edema macular. </w:t>
      </w:r>
    </w:p>
    <w:p w:rsidR="00073E62" w:rsidRPr="00864556" w:rsidRDefault="007C5F2B" w:rsidP="00073E62">
      <w:pPr>
        <w:pStyle w:val="Default"/>
        <w:ind w:firstLine="708"/>
        <w:rPr>
          <w:color w:val="000000" w:themeColor="text1"/>
        </w:rPr>
      </w:pPr>
      <w:r w:rsidRPr="00864556">
        <w:rPr>
          <w:color w:val="000000" w:themeColor="text1"/>
        </w:rPr>
        <w:t xml:space="preserve">Os microaneurismas são normalmente o 1º sinal clínico detetável. Surgem na fundoscopia direta como pequenos pontos vermelhos, localizados predominantemente na camada nuclear interna. Estes aumentam em número e em tamanho podendo tornar-se amarelados devido ao espessamento das suas paredes, à medida que a doença progride. </w:t>
      </w:r>
    </w:p>
    <w:p w:rsidR="00073E62" w:rsidRPr="00864556" w:rsidRDefault="00073E62" w:rsidP="00073E62">
      <w:pPr>
        <w:pStyle w:val="Default"/>
        <w:ind w:firstLine="708"/>
        <w:rPr>
          <w:color w:val="000000" w:themeColor="text1"/>
        </w:rPr>
      </w:pPr>
    </w:p>
    <w:p w:rsidR="00454C4A" w:rsidRDefault="00073E62" w:rsidP="0062328F">
      <w:pPr>
        <w:pStyle w:val="Default"/>
        <w:ind w:firstLine="708"/>
        <w:jc w:val="center"/>
        <w:rPr>
          <w:color w:val="000000" w:themeColor="text1"/>
        </w:rPr>
      </w:pPr>
      <w:r w:rsidRPr="00864556">
        <w:rPr>
          <w:noProof/>
          <w:color w:val="000000" w:themeColor="text1"/>
          <w:lang w:eastAsia="pt-PT"/>
        </w:rPr>
        <w:drawing>
          <wp:inline distT="0" distB="0" distL="0" distR="0">
            <wp:extent cx="2171700" cy="1762125"/>
            <wp:effectExtent l="19050" t="0" r="0" b="0"/>
            <wp:docPr id="6" name="Imagem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 l="11640" t="15987" r="47443" b="2946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1700" cy="1762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2328F" w:rsidRPr="0062328F" w:rsidRDefault="0062328F" w:rsidP="0062328F">
      <w:pPr>
        <w:pStyle w:val="Default"/>
        <w:ind w:firstLine="708"/>
        <w:jc w:val="center"/>
        <w:rPr>
          <w:color w:val="000000" w:themeColor="text1"/>
        </w:rPr>
      </w:pPr>
    </w:p>
    <w:p w:rsidR="00454C4A" w:rsidRPr="00454C4A" w:rsidRDefault="008A03AC" w:rsidP="00073E62">
      <w:pPr>
        <w:pStyle w:val="Default"/>
        <w:ind w:firstLine="708"/>
        <w:jc w:val="center"/>
        <w:rPr>
          <w:color w:val="000000" w:themeColor="text1"/>
          <w:sz w:val="18"/>
          <w:szCs w:val="18"/>
        </w:rPr>
      </w:pPr>
      <w:r>
        <w:rPr>
          <w:color w:val="000000" w:themeColor="text1"/>
          <w:sz w:val="18"/>
          <w:szCs w:val="18"/>
        </w:rPr>
        <w:t>Figura 7</w:t>
      </w:r>
      <w:r w:rsidR="00454C4A" w:rsidRPr="00454C4A">
        <w:rPr>
          <w:color w:val="000000" w:themeColor="text1"/>
          <w:sz w:val="18"/>
          <w:szCs w:val="18"/>
        </w:rPr>
        <w:t>-Fundo</w:t>
      </w:r>
      <w:r w:rsidR="00454C4A">
        <w:rPr>
          <w:color w:val="000000" w:themeColor="text1"/>
          <w:sz w:val="18"/>
          <w:szCs w:val="18"/>
        </w:rPr>
        <w:t xml:space="preserve"> </w:t>
      </w:r>
      <w:r w:rsidR="00454C4A" w:rsidRPr="00454C4A">
        <w:rPr>
          <w:color w:val="000000" w:themeColor="text1"/>
          <w:sz w:val="18"/>
          <w:szCs w:val="18"/>
        </w:rPr>
        <w:t xml:space="preserve">O.D. com observação de microaneurismas </w:t>
      </w:r>
    </w:p>
    <w:p w:rsidR="00073E62" w:rsidRPr="00864556" w:rsidRDefault="00073E62" w:rsidP="00073E62">
      <w:pPr>
        <w:pStyle w:val="Default"/>
        <w:ind w:firstLine="708"/>
        <w:rPr>
          <w:color w:val="000000" w:themeColor="text1"/>
        </w:rPr>
      </w:pPr>
    </w:p>
    <w:p w:rsidR="004A5FDF" w:rsidRPr="00864556" w:rsidRDefault="004A5FDF" w:rsidP="0062328F">
      <w:pPr>
        <w:pStyle w:val="Default"/>
        <w:ind w:firstLine="708"/>
        <w:rPr>
          <w:color w:val="000000" w:themeColor="text1"/>
        </w:rPr>
      </w:pPr>
      <w:r w:rsidRPr="00864556">
        <w:rPr>
          <w:rFonts w:cs="Arial"/>
          <w:color w:val="000000" w:themeColor="text1"/>
        </w:rPr>
        <w:t xml:space="preserve"> Os exsudatos duros,depósitos de lipoproteínas  que resultam da </w:t>
      </w:r>
      <w:r w:rsidRPr="00864556">
        <w:rPr>
          <w:color w:val="000000" w:themeColor="text1"/>
        </w:rPr>
        <w:t>maior permeabilidade da barreira hemato-retiniana,</w:t>
      </w:r>
      <w:r w:rsidRPr="00864556">
        <w:rPr>
          <w:rFonts w:cs="Arial"/>
          <w:color w:val="000000" w:themeColor="text1"/>
        </w:rPr>
        <w:t>encontram-se dentro da camada plexiforme externa, são lesões amarelas com relativamente distinta margens, muitas vezes organizados em grupos ou anéis no pólo posterior.Um anel de exsudatos dur</w:t>
      </w:r>
      <w:r w:rsidR="0062328F">
        <w:rPr>
          <w:rFonts w:cs="Arial"/>
          <w:color w:val="000000" w:themeColor="text1"/>
        </w:rPr>
        <w:t>os geralmente apresenta</w:t>
      </w:r>
      <w:r w:rsidRPr="00864556">
        <w:rPr>
          <w:rFonts w:cs="Arial"/>
          <w:color w:val="000000" w:themeColor="text1"/>
        </w:rPr>
        <w:t xml:space="preserve"> microaneurismas centro. Com o tempo, número e tamanho tendem a aumentar, e a fóvea pode ser ameaçada.</w:t>
      </w:r>
    </w:p>
    <w:p w:rsidR="004A5FDF" w:rsidRDefault="00454C4A" w:rsidP="004A5FDF">
      <w:pPr>
        <w:ind w:firstLine="708"/>
        <w:rPr>
          <w:rFonts w:ascii="Trebuchet MS" w:hAnsi="Trebuchet MS" w:cs="Arial"/>
          <w:color w:val="000000" w:themeColor="text1"/>
          <w:sz w:val="24"/>
          <w:szCs w:val="24"/>
        </w:rPr>
      </w:pPr>
      <w:r>
        <w:rPr>
          <w:rFonts w:ascii="Trebuchet MS" w:hAnsi="Trebuchet MS" w:cs="Arial"/>
          <w:noProof/>
          <w:color w:val="000000" w:themeColor="text1"/>
          <w:sz w:val="24"/>
          <w:szCs w:val="24"/>
          <w:lang w:eastAsia="pt-PT"/>
        </w:rPr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2929890</wp:posOffset>
            </wp:positionH>
            <wp:positionV relativeFrom="paragraph">
              <wp:posOffset>461645</wp:posOffset>
            </wp:positionV>
            <wp:extent cx="2209800" cy="1504950"/>
            <wp:effectExtent l="19050" t="0" r="0" b="0"/>
            <wp:wrapNone/>
            <wp:docPr id="12" name="Imagem 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 l="52910" t="20063" r="6173" b="2821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9800" cy="1504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rebuchet MS" w:hAnsi="Trebuchet MS" w:cs="Arial"/>
          <w:noProof/>
          <w:color w:val="000000" w:themeColor="text1"/>
          <w:sz w:val="24"/>
          <w:szCs w:val="24"/>
          <w:lang w:eastAsia="pt-PT"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424815</wp:posOffset>
            </wp:positionH>
            <wp:positionV relativeFrom="paragraph">
              <wp:posOffset>461645</wp:posOffset>
            </wp:positionV>
            <wp:extent cx="2286000" cy="1504950"/>
            <wp:effectExtent l="19050" t="0" r="0" b="0"/>
            <wp:wrapNone/>
            <wp:docPr id="9" name="Imagem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 l="52557" t="14734" r="5115" b="357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0" cy="1504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A5FDF" w:rsidRPr="00864556">
        <w:rPr>
          <w:rFonts w:ascii="Trebuchet MS" w:hAnsi="Trebuchet MS" w:cs="Arial"/>
          <w:color w:val="000000" w:themeColor="text1"/>
          <w:sz w:val="24"/>
          <w:szCs w:val="24"/>
        </w:rPr>
        <w:t xml:space="preserve"> O espaçamento da retina que é detetado por lâmpada de fenda ou em biomicroscopia com uma lente de Goldmann.</w:t>
      </w:r>
      <w:r w:rsidR="00F750A8">
        <w:rPr>
          <w:rFonts w:ascii="Trebuchet MS" w:hAnsi="Trebuchet MS" w:cs="Arial"/>
          <w:color w:val="000000" w:themeColor="text1"/>
          <w:sz w:val="24"/>
          <w:szCs w:val="24"/>
        </w:rPr>
        <w:t>(1)</w:t>
      </w:r>
    </w:p>
    <w:p w:rsidR="00454C4A" w:rsidRPr="00454C4A" w:rsidRDefault="00454C4A" w:rsidP="00454C4A">
      <w:pPr>
        <w:pStyle w:val="ListParagraph"/>
        <w:numPr>
          <w:ilvl w:val="0"/>
          <w:numId w:val="2"/>
        </w:numPr>
        <w:rPr>
          <w:rFonts w:ascii="Trebuchet MS" w:hAnsi="Trebuchet MS" w:cs="Arial"/>
          <w:color w:val="000000" w:themeColor="text1"/>
          <w:sz w:val="24"/>
          <w:szCs w:val="24"/>
        </w:rPr>
      </w:pPr>
      <w:r>
        <w:rPr>
          <w:rFonts w:ascii="Trebuchet MS" w:hAnsi="Trebuchet MS" w:cs="Arial"/>
          <w:color w:val="000000" w:themeColor="text1"/>
          <w:sz w:val="24"/>
          <w:szCs w:val="24"/>
        </w:rPr>
        <w:t xml:space="preserve">                                                  B)</w:t>
      </w:r>
    </w:p>
    <w:p w:rsidR="00073E62" w:rsidRDefault="005271B4" w:rsidP="005271B4">
      <w:pPr>
        <w:ind w:firstLine="708"/>
        <w:rPr>
          <w:rFonts w:ascii="Trebuchet MS" w:hAnsi="Trebuchet MS" w:cs="Arial"/>
          <w:color w:val="000000" w:themeColor="text1"/>
          <w:sz w:val="24"/>
          <w:szCs w:val="24"/>
        </w:rPr>
      </w:pPr>
      <w:r w:rsidRPr="00864556">
        <w:rPr>
          <w:rFonts w:ascii="Trebuchet MS" w:hAnsi="Trebuchet MS" w:cs="Arial"/>
          <w:color w:val="000000" w:themeColor="text1"/>
          <w:sz w:val="24"/>
          <w:szCs w:val="24"/>
        </w:rPr>
        <w:t xml:space="preserve">  </w:t>
      </w:r>
    </w:p>
    <w:p w:rsidR="00454C4A" w:rsidRDefault="00454C4A" w:rsidP="005271B4">
      <w:pPr>
        <w:ind w:firstLine="708"/>
        <w:rPr>
          <w:rFonts w:ascii="Trebuchet MS" w:hAnsi="Trebuchet MS" w:cs="Arial"/>
          <w:color w:val="000000" w:themeColor="text1"/>
          <w:sz w:val="24"/>
          <w:szCs w:val="24"/>
        </w:rPr>
      </w:pPr>
    </w:p>
    <w:p w:rsidR="00454C4A" w:rsidRDefault="00454C4A" w:rsidP="005271B4">
      <w:pPr>
        <w:ind w:firstLine="708"/>
        <w:rPr>
          <w:rFonts w:ascii="Trebuchet MS" w:hAnsi="Trebuchet MS" w:cs="Arial"/>
          <w:color w:val="000000" w:themeColor="text1"/>
          <w:sz w:val="24"/>
          <w:szCs w:val="24"/>
        </w:rPr>
      </w:pPr>
    </w:p>
    <w:p w:rsidR="00454C4A" w:rsidRDefault="00454C4A" w:rsidP="005271B4">
      <w:pPr>
        <w:ind w:firstLine="708"/>
        <w:rPr>
          <w:rFonts w:ascii="Trebuchet MS" w:hAnsi="Trebuchet MS" w:cs="Arial"/>
          <w:color w:val="000000" w:themeColor="text1"/>
          <w:sz w:val="24"/>
          <w:szCs w:val="24"/>
        </w:rPr>
      </w:pPr>
    </w:p>
    <w:p w:rsidR="00454C4A" w:rsidRPr="003E75BA" w:rsidRDefault="003E75BA" w:rsidP="005271B4">
      <w:pPr>
        <w:ind w:firstLine="708"/>
        <w:rPr>
          <w:rFonts w:ascii="Trebuchet MS" w:hAnsi="Trebuchet MS" w:cs="Arial"/>
          <w:color w:val="000000" w:themeColor="text1"/>
          <w:sz w:val="18"/>
          <w:szCs w:val="18"/>
        </w:rPr>
      </w:pPr>
      <w:r w:rsidRPr="003E75BA">
        <w:rPr>
          <w:rFonts w:ascii="Trebuchet MS" w:hAnsi="Trebuchet MS" w:cs="Arial"/>
          <w:color w:val="000000" w:themeColor="text1"/>
          <w:sz w:val="18"/>
          <w:szCs w:val="18"/>
        </w:rPr>
        <w:t>Figura 8</w:t>
      </w:r>
      <w:r w:rsidR="00454C4A" w:rsidRPr="003E75BA">
        <w:rPr>
          <w:rFonts w:ascii="Trebuchet MS" w:hAnsi="Trebuchet MS" w:cs="Arial"/>
          <w:color w:val="000000" w:themeColor="text1"/>
          <w:sz w:val="18"/>
          <w:szCs w:val="18"/>
        </w:rPr>
        <w:t>-</w:t>
      </w:r>
      <w:r>
        <w:rPr>
          <w:rFonts w:ascii="Trebuchet MS" w:hAnsi="Trebuchet MS" w:cs="Arial"/>
          <w:color w:val="000000" w:themeColor="text1"/>
          <w:sz w:val="18"/>
          <w:szCs w:val="18"/>
        </w:rPr>
        <w:t xml:space="preserve"> </w:t>
      </w:r>
      <w:r w:rsidR="0062328F" w:rsidRPr="003E75BA">
        <w:rPr>
          <w:rFonts w:ascii="Trebuchet MS" w:hAnsi="Trebuchet MS" w:cs="Arial"/>
          <w:color w:val="000000" w:themeColor="text1"/>
          <w:sz w:val="18"/>
          <w:szCs w:val="18"/>
        </w:rPr>
        <w:t>A)Fundo O.E.</w:t>
      </w:r>
      <w:r w:rsidR="008A03AC" w:rsidRPr="003E75BA">
        <w:rPr>
          <w:rFonts w:ascii="Trebuchet MS" w:hAnsi="Trebuchet MS" w:cs="Arial"/>
          <w:color w:val="000000" w:themeColor="text1"/>
          <w:sz w:val="18"/>
          <w:szCs w:val="18"/>
        </w:rPr>
        <w:t>com presença de exsudados duros; B)exsudado duro</w:t>
      </w:r>
    </w:p>
    <w:p w:rsidR="007C5F2B" w:rsidRPr="00864556" w:rsidRDefault="004A5FDF" w:rsidP="004A5FDF">
      <w:pPr>
        <w:ind w:firstLine="708"/>
        <w:rPr>
          <w:rFonts w:ascii="Trebuchet MS" w:hAnsi="Trebuchet MS" w:cs="Arial"/>
          <w:color w:val="000000" w:themeColor="text1"/>
          <w:sz w:val="24"/>
          <w:szCs w:val="24"/>
        </w:rPr>
      </w:pPr>
      <w:r w:rsidRPr="00864556">
        <w:rPr>
          <w:rFonts w:ascii="Trebuchet MS" w:hAnsi="Trebuchet MS" w:cs="Arial"/>
          <w:color w:val="000000" w:themeColor="text1"/>
          <w:sz w:val="24"/>
          <w:szCs w:val="24"/>
        </w:rPr>
        <w:t>Outro sinal característico da retinopatia diabética são as Hemorragias surgir a partir da extremidade venosa de capilares e estão localizados no meio compacto, as camadas da retina com um vermelho resultante "dot-blot”.</w:t>
      </w:r>
    </w:p>
    <w:p w:rsidR="007C5F2B" w:rsidRPr="00864556" w:rsidRDefault="007C5F2B" w:rsidP="004A5FDF">
      <w:pPr>
        <w:pStyle w:val="Default"/>
        <w:ind w:firstLine="708"/>
        <w:rPr>
          <w:rFonts w:cs="Calibri"/>
          <w:color w:val="000000" w:themeColor="text1"/>
        </w:rPr>
      </w:pPr>
      <w:r w:rsidRPr="00864556">
        <w:rPr>
          <w:color w:val="000000" w:themeColor="text1"/>
        </w:rPr>
        <w:lastRenderedPageBreak/>
        <w:t>O edema macular é uma importante manifestação da RD, caracterizado por um espessamento da área macular da retina e geralmente associada a um acumulo anormal de fluido nessa zona, constituindo a principal causa de perda de AV em diabéticos.</w:t>
      </w:r>
      <w:r w:rsidR="00F750A8">
        <w:rPr>
          <w:color w:val="000000" w:themeColor="text1"/>
        </w:rPr>
        <w:t>(2)</w:t>
      </w:r>
    </w:p>
    <w:p w:rsidR="007C5F2B" w:rsidRDefault="003E75BA" w:rsidP="003E75BA">
      <w:pPr>
        <w:ind w:firstLine="708"/>
        <w:jc w:val="center"/>
        <w:rPr>
          <w:rFonts w:ascii="Trebuchet MS" w:hAnsi="Trebuchet MS" w:cs="Arial"/>
          <w:color w:val="000000" w:themeColor="text1"/>
          <w:sz w:val="24"/>
          <w:szCs w:val="24"/>
        </w:rPr>
      </w:pPr>
      <w:r>
        <w:rPr>
          <w:rFonts w:ascii="Trebuchet MS" w:hAnsi="Trebuchet MS" w:cs="Arial"/>
          <w:noProof/>
          <w:color w:val="000000" w:themeColor="text1"/>
          <w:sz w:val="24"/>
          <w:szCs w:val="24"/>
          <w:lang w:eastAsia="pt-PT"/>
        </w:rPr>
        <w:drawing>
          <wp:inline distT="0" distB="0" distL="0" distR="0">
            <wp:extent cx="2190750" cy="1845456"/>
            <wp:effectExtent l="19050" t="0" r="0" b="0"/>
            <wp:docPr id="5" name="Image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2773" cy="18471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E75BA" w:rsidRPr="003E75BA" w:rsidRDefault="003E75BA" w:rsidP="003D73A6">
      <w:pPr>
        <w:ind w:firstLine="708"/>
        <w:rPr>
          <w:rFonts w:ascii="Trebuchet MS" w:hAnsi="Trebuchet MS" w:cs="Arial"/>
          <w:color w:val="000000" w:themeColor="text1"/>
          <w:sz w:val="18"/>
          <w:szCs w:val="18"/>
        </w:rPr>
      </w:pPr>
      <w:r w:rsidRPr="003E75BA">
        <w:rPr>
          <w:rFonts w:ascii="Trebuchet MS" w:hAnsi="Trebuchet MS" w:cs="Arial"/>
          <w:color w:val="000000" w:themeColor="text1"/>
          <w:sz w:val="18"/>
          <w:szCs w:val="18"/>
        </w:rPr>
        <w:t>Figura 9- Fundo do olho com edema macular</w:t>
      </w:r>
    </w:p>
    <w:p w:rsidR="003D73A6" w:rsidRPr="00864556" w:rsidRDefault="003D73A6" w:rsidP="004A5FDF">
      <w:pPr>
        <w:ind w:firstLine="708"/>
        <w:rPr>
          <w:rFonts w:ascii="Trebuchet MS" w:hAnsi="Trebuchet MS" w:cs="Arial"/>
          <w:color w:val="000000" w:themeColor="text1"/>
          <w:sz w:val="24"/>
          <w:szCs w:val="24"/>
        </w:rPr>
      </w:pPr>
      <w:r w:rsidRPr="00864556">
        <w:rPr>
          <w:rFonts w:ascii="Trebuchet MS" w:hAnsi="Trebuchet MS" w:cs="Arial"/>
          <w:color w:val="000000" w:themeColor="text1"/>
          <w:sz w:val="24"/>
          <w:szCs w:val="24"/>
        </w:rPr>
        <w:t>Os sintomas podem não se notar, os diabeticos poderão ter a visão normal e o edema a requerer tratamento a laser.Ou então poderam ter uma perda de visão uni ou bilateral diminuída.</w:t>
      </w:r>
    </w:p>
    <w:p w:rsidR="003E75BA" w:rsidRPr="007B7869" w:rsidRDefault="003E75BA" w:rsidP="001F7021">
      <w:pPr>
        <w:pStyle w:val="Heading3"/>
        <w:rPr>
          <w:rFonts w:ascii="Trebuchet MS" w:hAnsi="Trebuchet MS" w:cs="Arial"/>
          <w:b w:val="0"/>
          <w:color w:val="000000" w:themeColor="text1"/>
          <w:sz w:val="24"/>
          <w:szCs w:val="24"/>
          <w:u w:val="single"/>
        </w:rPr>
      </w:pPr>
    </w:p>
    <w:p w:rsidR="00826A80" w:rsidRPr="007B7869" w:rsidRDefault="003E75BA" w:rsidP="001F7021">
      <w:pPr>
        <w:pStyle w:val="Heading3"/>
        <w:rPr>
          <w:rFonts w:ascii="Trebuchet MS" w:hAnsi="Trebuchet MS" w:cs="Arial"/>
          <w:b w:val="0"/>
          <w:color w:val="000000" w:themeColor="text1"/>
          <w:sz w:val="24"/>
          <w:szCs w:val="24"/>
          <w:u w:val="single"/>
        </w:rPr>
      </w:pPr>
      <w:bookmarkStart w:id="45" w:name="_Toc189320212"/>
      <w:bookmarkStart w:id="46" w:name="_Toc187035374"/>
      <w:r w:rsidRPr="007B7869">
        <w:rPr>
          <w:rFonts w:ascii="Trebuchet MS" w:hAnsi="Trebuchet MS" w:cs="Arial"/>
          <w:b w:val="0"/>
          <w:color w:val="000000" w:themeColor="text1"/>
          <w:sz w:val="24"/>
          <w:szCs w:val="24"/>
          <w:u w:val="single"/>
        </w:rPr>
        <w:t>5.3.3-</w:t>
      </w:r>
      <w:r w:rsidR="003D73A6" w:rsidRPr="007B7869">
        <w:rPr>
          <w:rFonts w:ascii="Trebuchet MS" w:hAnsi="Trebuchet MS" w:cs="Arial"/>
          <w:b w:val="0"/>
          <w:color w:val="000000" w:themeColor="text1"/>
          <w:sz w:val="24"/>
          <w:szCs w:val="24"/>
          <w:u w:val="single"/>
        </w:rPr>
        <w:t>A retinopatia diabética pré-proliferativa</w:t>
      </w:r>
      <w:bookmarkEnd w:id="45"/>
      <w:bookmarkEnd w:id="46"/>
      <w:r w:rsidR="003D73A6" w:rsidRPr="007B7869">
        <w:rPr>
          <w:rFonts w:ascii="Trebuchet MS" w:hAnsi="Trebuchet MS" w:cs="Arial"/>
          <w:b w:val="0"/>
          <w:color w:val="000000" w:themeColor="text1"/>
          <w:sz w:val="24"/>
          <w:szCs w:val="24"/>
          <w:u w:val="single"/>
        </w:rPr>
        <w:t xml:space="preserve"> </w:t>
      </w:r>
    </w:p>
    <w:p w:rsidR="00826A80" w:rsidRPr="00864556" w:rsidRDefault="00826A80" w:rsidP="00073E62">
      <w:pPr>
        <w:pStyle w:val="Default"/>
        <w:ind w:firstLine="708"/>
        <w:rPr>
          <w:color w:val="000000" w:themeColor="text1"/>
        </w:rPr>
      </w:pPr>
      <w:r w:rsidRPr="00864556">
        <w:rPr>
          <w:color w:val="000000" w:themeColor="text1"/>
        </w:rPr>
        <w:t xml:space="preserve">A Retinopatia Pré-Proliferativa é um estádio intermédio entre a Retinopatia não Proliferativa e a Retinopatia Proliferativa. </w:t>
      </w:r>
    </w:p>
    <w:p w:rsidR="00826A80" w:rsidRPr="00864556" w:rsidRDefault="00826A80" w:rsidP="003E75BA">
      <w:pPr>
        <w:pStyle w:val="Default"/>
        <w:ind w:firstLine="708"/>
        <w:rPr>
          <w:color w:val="000000" w:themeColor="text1"/>
        </w:rPr>
      </w:pPr>
      <w:r w:rsidRPr="00864556">
        <w:rPr>
          <w:color w:val="000000" w:themeColor="text1"/>
        </w:rPr>
        <w:t xml:space="preserve">Esta fase é caracterizada pela presença de exsudados moles, anomalias vasculares, tais como tortuosidades e áreas de oclusão capilar progressivamente mais extensas. </w:t>
      </w:r>
    </w:p>
    <w:p w:rsidR="00826A80" w:rsidRPr="00864556" w:rsidRDefault="00826A80" w:rsidP="00826A80">
      <w:pPr>
        <w:pStyle w:val="Default"/>
        <w:rPr>
          <w:color w:val="000000" w:themeColor="text1"/>
        </w:rPr>
      </w:pPr>
      <w:r w:rsidRPr="00864556">
        <w:rPr>
          <w:color w:val="000000" w:themeColor="text1"/>
        </w:rPr>
        <w:t xml:space="preserve">Contudo, é o surgimento de sinais de isquémia retiniana que melhor define esta fase. </w:t>
      </w:r>
      <w:r w:rsidR="00F750A8">
        <w:rPr>
          <w:color w:val="000000" w:themeColor="text1"/>
        </w:rPr>
        <w:t>(2)</w:t>
      </w:r>
    </w:p>
    <w:p w:rsidR="00826A80" w:rsidRPr="00864556" w:rsidRDefault="00826A80" w:rsidP="003E75BA">
      <w:pPr>
        <w:pStyle w:val="Default"/>
        <w:ind w:firstLine="708"/>
        <w:rPr>
          <w:color w:val="000000" w:themeColor="text1"/>
        </w:rPr>
      </w:pPr>
      <w:r w:rsidRPr="00864556">
        <w:rPr>
          <w:rFonts w:cs="Arial"/>
          <w:color w:val="000000" w:themeColor="text1"/>
        </w:rPr>
        <w:t>A</w:t>
      </w:r>
      <w:r w:rsidR="003D73A6" w:rsidRPr="00864556">
        <w:rPr>
          <w:rFonts w:cs="Arial"/>
          <w:color w:val="000000" w:themeColor="text1"/>
        </w:rPr>
        <w:t>s manchas algonossas representam enfartos focais da retina nas camadas de fibras nervosas, devido à oclusão de arteríolas pré-capilares. São pequenas e esbranquizadas.</w:t>
      </w:r>
      <w:r w:rsidRPr="00864556">
        <w:rPr>
          <w:color w:val="000000" w:themeColor="text1"/>
        </w:rPr>
        <w:t xml:space="preserve"> </w:t>
      </w:r>
    </w:p>
    <w:p w:rsidR="00826A80" w:rsidRPr="00864556" w:rsidRDefault="00826A80" w:rsidP="003E75BA">
      <w:pPr>
        <w:pStyle w:val="Default"/>
        <w:ind w:firstLine="708"/>
        <w:rPr>
          <w:color w:val="000000" w:themeColor="text1"/>
        </w:rPr>
      </w:pPr>
      <w:r w:rsidRPr="00864556">
        <w:rPr>
          <w:color w:val="000000" w:themeColor="text1"/>
        </w:rPr>
        <w:t>As anomalias vasculares/ tortuosidades venosas cujo aspeto se assemelha a contas de rosário são um indicador importante de dilatações localizadas. Estas irregularidades no calibre dos</w:t>
      </w:r>
      <w:r w:rsidR="00073E62" w:rsidRPr="00864556">
        <w:rPr>
          <w:color w:val="000000" w:themeColor="text1"/>
        </w:rPr>
        <w:t xml:space="preserve"> </w:t>
      </w:r>
      <w:r w:rsidRPr="00864556">
        <w:rPr>
          <w:color w:val="000000" w:themeColor="text1"/>
        </w:rPr>
        <w:t xml:space="preserve">capilares retinianos são resultado de um espessamento progressivo, não linear que conduz à estase circulatória no lado venoso. </w:t>
      </w:r>
    </w:p>
    <w:p w:rsidR="00826A80" w:rsidRPr="00864556" w:rsidRDefault="00826A80" w:rsidP="00826A80">
      <w:pPr>
        <w:pStyle w:val="Default"/>
        <w:rPr>
          <w:color w:val="000000" w:themeColor="text1"/>
        </w:rPr>
      </w:pPr>
      <w:r w:rsidRPr="00864556">
        <w:rPr>
          <w:color w:val="000000" w:themeColor="text1"/>
        </w:rPr>
        <w:t xml:space="preserve">A sua ocorrência é sinal de deficiente oxigenação e agravamento da RDpP; revelando um mau prognóstico. </w:t>
      </w:r>
    </w:p>
    <w:p w:rsidR="00826A80" w:rsidRPr="00864556" w:rsidRDefault="00826A80" w:rsidP="003E75BA">
      <w:pPr>
        <w:pStyle w:val="Default"/>
        <w:ind w:firstLine="708"/>
        <w:rPr>
          <w:color w:val="000000" w:themeColor="text1"/>
        </w:rPr>
      </w:pPr>
      <w:r w:rsidRPr="00864556">
        <w:rPr>
          <w:color w:val="000000" w:themeColor="text1"/>
        </w:rPr>
        <w:t xml:space="preserve">A oclusão capilar deixa neste estádio de se apresentar somente em zonas isoladas para passar a incluir zonas extensas de completa morte vascular. </w:t>
      </w:r>
    </w:p>
    <w:p w:rsidR="00454C4A" w:rsidRDefault="00826A80" w:rsidP="00826A80">
      <w:pPr>
        <w:ind w:firstLine="708"/>
        <w:rPr>
          <w:rFonts w:ascii="Trebuchet MS" w:hAnsi="Trebuchet MS" w:cs="Arial"/>
          <w:color w:val="000000" w:themeColor="text1"/>
          <w:sz w:val="24"/>
          <w:szCs w:val="24"/>
        </w:rPr>
      </w:pPr>
      <w:r w:rsidRPr="00864556">
        <w:rPr>
          <w:rFonts w:ascii="Trebuchet MS" w:hAnsi="Trebuchet MS"/>
          <w:color w:val="000000" w:themeColor="text1"/>
          <w:sz w:val="24"/>
          <w:szCs w:val="24"/>
        </w:rPr>
        <w:t>Este processo (morte celular vascular) inicia-se na periferia, estendendo-se progressivamente para a zona foveal; originando zonas de isquémia.Surgindo assim z</w:t>
      </w:r>
      <w:r w:rsidR="003D73A6" w:rsidRPr="00864556">
        <w:rPr>
          <w:rFonts w:ascii="Trebuchet MS" w:hAnsi="Trebuchet MS" w:cs="Arial"/>
          <w:color w:val="000000" w:themeColor="text1"/>
          <w:sz w:val="24"/>
          <w:szCs w:val="24"/>
        </w:rPr>
        <w:t xml:space="preserve">onas hiperflurescentes e hipofluorescente  focal devido ao bloqueio dos fluorescência de fundo coróide freqüentemente associada com adjacente capilar não-perfusão.São anormalidades </w:t>
      </w:r>
      <w:r w:rsidR="003D73A6" w:rsidRPr="00864556">
        <w:rPr>
          <w:rFonts w:ascii="Trebuchet MS" w:hAnsi="Trebuchet MS" w:cs="Arial"/>
          <w:color w:val="000000" w:themeColor="text1"/>
          <w:sz w:val="24"/>
          <w:szCs w:val="24"/>
        </w:rPr>
        <w:lastRenderedPageBreak/>
        <w:t>microvasculares intraretineanas representam desvios que funcionam de arteríolas da retina para vênulas,prescindindo do leito capilar, e são por isso frequentemente visto adjacente às áreas de fechamento capilar.As arteríolas a vênulas,ficam cada vez mais finas,e são incapazes de atravessar grandes vasos sanguíneos da retina.</w:t>
      </w:r>
      <w:r w:rsidR="00F750A8">
        <w:rPr>
          <w:rFonts w:ascii="Trebuchet MS" w:hAnsi="Trebuchet MS" w:cs="Arial"/>
          <w:color w:val="000000" w:themeColor="text1"/>
          <w:sz w:val="24"/>
          <w:szCs w:val="24"/>
        </w:rPr>
        <w:t>(1)</w:t>
      </w:r>
    </w:p>
    <w:p w:rsidR="00EA552A" w:rsidRDefault="00EA552A" w:rsidP="00826A80">
      <w:pPr>
        <w:ind w:firstLine="708"/>
        <w:rPr>
          <w:rFonts w:ascii="Trebuchet MS" w:hAnsi="Trebuchet MS" w:cs="Arial"/>
          <w:color w:val="000000" w:themeColor="text1"/>
          <w:sz w:val="24"/>
          <w:szCs w:val="24"/>
        </w:rPr>
      </w:pPr>
      <w:r>
        <w:rPr>
          <w:rFonts w:ascii="Trebuchet MS" w:hAnsi="Trebuchet MS" w:cs="Arial"/>
          <w:noProof/>
          <w:color w:val="000000" w:themeColor="text1"/>
          <w:sz w:val="24"/>
          <w:szCs w:val="24"/>
          <w:lang w:eastAsia="pt-PT"/>
        </w:rPr>
        <w:drawing>
          <wp:anchor distT="0" distB="0" distL="114300" distR="114300" simplePos="0" relativeHeight="251671552" behindDoc="1" locked="0" layoutInCell="1" allowOverlap="1">
            <wp:simplePos x="0" y="0"/>
            <wp:positionH relativeFrom="column">
              <wp:posOffset>3987165</wp:posOffset>
            </wp:positionH>
            <wp:positionV relativeFrom="paragraph">
              <wp:posOffset>325120</wp:posOffset>
            </wp:positionV>
            <wp:extent cx="1543050" cy="1390650"/>
            <wp:effectExtent l="19050" t="0" r="0" b="0"/>
            <wp:wrapNone/>
            <wp:docPr id="7" name="Imagem 1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 l="54497" t="21317" r="16931" b="2946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3050" cy="1390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rebuchet MS" w:hAnsi="Trebuchet MS" w:cs="Arial"/>
          <w:noProof/>
          <w:color w:val="000000" w:themeColor="text1"/>
          <w:sz w:val="24"/>
          <w:szCs w:val="24"/>
          <w:lang w:eastAsia="pt-PT"/>
        </w:rPr>
        <w:drawing>
          <wp:anchor distT="0" distB="0" distL="114300" distR="114300" simplePos="0" relativeHeight="251670528" behindDoc="1" locked="0" layoutInCell="1" allowOverlap="1">
            <wp:simplePos x="0" y="0"/>
            <wp:positionH relativeFrom="column">
              <wp:posOffset>2215515</wp:posOffset>
            </wp:positionH>
            <wp:positionV relativeFrom="paragraph">
              <wp:posOffset>325120</wp:posOffset>
            </wp:positionV>
            <wp:extent cx="1695450" cy="1381125"/>
            <wp:effectExtent l="19050" t="0" r="0" b="0"/>
            <wp:wrapNone/>
            <wp:docPr id="13" name="Imagem 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 l="19224" t="39498" r="52557" b="1974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5450" cy="1381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D73A6" w:rsidRPr="00EA552A" w:rsidRDefault="003E75BA" w:rsidP="00826A80">
      <w:pPr>
        <w:ind w:firstLine="708"/>
        <w:rPr>
          <w:rFonts w:ascii="Trebuchet MS" w:hAnsi="Trebuchet MS" w:cs="Arial"/>
          <w:color w:val="FFFFFF" w:themeColor="background1"/>
          <w:sz w:val="24"/>
          <w:szCs w:val="24"/>
        </w:rPr>
      </w:pPr>
      <w:r w:rsidRPr="00EA552A">
        <w:rPr>
          <w:rFonts w:ascii="Trebuchet MS" w:hAnsi="Trebuchet MS" w:cs="Arial"/>
          <w:noProof/>
          <w:color w:val="FFFFFF" w:themeColor="background1"/>
          <w:sz w:val="24"/>
          <w:szCs w:val="24"/>
          <w:lang w:eastAsia="pt-PT"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415290</wp:posOffset>
            </wp:positionH>
            <wp:positionV relativeFrom="paragraph">
              <wp:posOffset>1270</wp:posOffset>
            </wp:positionV>
            <wp:extent cx="1743075" cy="1381125"/>
            <wp:effectExtent l="19050" t="0" r="9525" b="0"/>
            <wp:wrapNone/>
            <wp:docPr id="10" name="Imagem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 l="50088" t="19122" r="21693" b="4169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3075" cy="1381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54C4A" w:rsidRPr="00EA552A">
        <w:rPr>
          <w:rFonts w:ascii="Trebuchet MS" w:hAnsi="Trebuchet MS" w:cs="Arial"/>
          <w:color w:val="FFFFFF" w:themeColor="background1"/>
          <w:sz w:val="24"/>
          <w:szCs w:val="24"/>
        </w:rPr>
        <w:t>A)</w:t>
      </w:r>
      <w:r w:rsidR="00EA552A" w:rsidRPr="00EA552A">
        <w:rPr>
          <w:rFonts w:ascii="Trebuchet MS" w:hAnsi="Trebuchet MS" w:cs="Arial"/>
          <w:color w:val="FFFFFF" w:themeColor="background1"/>
          <w:sz w:val="24"/>
          <w:szCs w:val="24"/>
        </w:rPr>
        <w:t xml:space="preserve">                       </w:t>
      </w:r>
      <w:r w:rsidR="00454C4A" w:rsidRPr="00EA552A">
        <w:rPr>
          <w:rFonts w:ascii="Trebuchet MS" w:hAnsi="Trebuchet MS" w:cs="Arial"/>
          <w:color w:val="FFFFFF" w:themeColor="background1"/>
          <w:sz w:val="24"/>
          <w:szCs w:val="24"/>
        </w:rPr>
        <w:t xml:space="preserve"> </w:t>
      </w:r>
      <w:r w:rsidR="00EA552A" w:rsidRPr="00EA552A">
        <w:rPr>
          <w:rFonts w:ascii="Trebuchet MS" w:hAnsi="Trebuchet MS" w:cs="Arial"/>
          <w:color w:val="FFFFFF" w:themeColor="background1"/>
          <w:sz w:val="24"/>
          <w:szCs w:val="24"/>
        </w:rPr>
        <w:t xml:space="preserve">     </w:t>
      </w:r>
      <w:r w:rsidR="00867D21" w:rsidRPr="00EA552A">
        <w:rPr>
          <w:rFonts w:ascii="Trebuchet MS" w:hAnsi="Trebuchet MS" w:cs="Arial"/>
          <w:color w:val="FFFFFF" w:themeColor="background1"/>
          <w:sz w:val="24"/>
          <w:szCs w:val="24"/>
        </w:rPr>
        <w:t xml:space="preserve">       </w:t>
      </w:r>
      <w:r w:rsidR="00454C4A" w:rsidRPr="00EA552A">
        <w:rPr>
          <w:rFonts w:ascii="Trebuchet MS" w:hAnsi="Trebuchet MS" w:cs="Arial"/>
          <w:color w:val="FFFFFF" w:themeColor="background1"/>
          <w:sz w:val="24"/>
          <w:szCs w:val="24"/>
        </w:rPr>
        <w:t>B)</w:t>
      </w:r>
      <w:r w:rsidR="00EA552A" w:rsidRPr="00EA552A">
        <w:rPr>
          <w:rFonts w:ascii="Trebuchet MS" w:hAnsi="Trebuchet MS" w:cs="Times New Roman"/>
          <w:noProof/>
          <w:color w:val="FFFFFF" w:themeColor="background1"/>
          <w:sz w:val="24"/>
          <w:szCs w:val="24"/>
          <w:lang w:eastAsia="pt-PT"/>
        </w:rPr>
        <w:t xml:space="preserve">                                      C)</w:t>
      </w:r>
    </w:p>
    <w:p w:rsidR="00073E62" w:rsidRDefault="00F1555F" w:rsidP="00826A80">
      <w:pPr>
        <w:ind w:firstLine="708"/>
        <w:rPr>
          <w:rFonts w:ascii="Trebuchet MS" w:hAnsi="Trebuchet MS" w:cs="Arial"/>
          <w:color w:val="000000" w:themeColor="text1"/>
          <w:sz w:val="24"/>
          <w:szCs w:val="24"/>
        </w:rPr>
      </w:pPr>
      <w:r w:rsidRPr="00864556">
        <w:rPr>
          <w:rFonts w:ascii="Trebuchet MS" w:hAnsi="Trebuchet MS" w:cs="Arial"/>
          <w:color w:val="000000" w:themeColor="text1"/>
          <w:sz w:val="24"/>
          <w:szCs w:val="24"/>
        </w:rPr>
        <w:t xml:space="preserve">  </w:t>
      </w:r>
    </w:p>
    <w:p w:rsidR="00867D21" w:rsidRDefault="00867D21" w:rsidP="00826A80">
      <w:pPr>
        <w:ind w:firstLine="708"/>
        <w:rPr>
          <w:rFonts w:ascii="Trebuchet MS" w:hAnsi="Trebuchet MS" w:cs="Arial"/>
          <w:color w:val="000000" w:themeColor="text1"/>
          <w:sz w:val="24"/>
          <w:szCs w:val="24"/>
        </w:rPr>
      </w:pPr>
    </w:p>
    <w:p w:rsidR="00867D21" w:rsidRDefault="00867D21" w:rsidP="00826A80">
      <w:pPr>
        <w:ind w:firstLine="708"/>
        <w:rPr>
          <w:rFonts w:ascii="Trebuchet MS" w:hAnsi="Trebuchet MS" w:cs="Arial"/>
          <w:color w:val="000000" w:themeColor="text1"/>
          <w:sz w:val="24"/>
          <w:szCs w:val="24"/>
        </w:rPr>
      </w:pPr>
    </w:p>
    <w:p w:rsidR="00867D21" w:rsidRDefault="00867D21" w:rsidP="00826A80">
      <w:pPr>
        <w:ind w:firstLine="708"/>
        <w:rPr>
          <w:rFonts w:ascii="Trebuchet MS" w:hAnsi="Trebuchet MS" w:cs="Arial"/>
          <w:color w:val="000000" w:themeColor="text1"/>
          <w:sz w:val="24"/>
          <w:szCs w:val="24"/>
        </w:rPr>
      </w:pPr>
    </w:p>
    <w:p w:rsidR="00867D21" w:rsidRPr="00EA552A" w:rsidRDefault="00867D21" w:rsidP="00826A80">
      <w:pPr>
        <w:ind w:firstLine="708"/>
        <w:rPr>
          <w:rFonts w:ascii="Trebuchet MS" w:hAnsi="Trebuchet MS" w:cs="Arial"/>
          <w:color w:val="000000" w:themeColor="text1"/>
          <w:sz w:val="18"/>
          <w:szCs w:val="18"/>
        </w:rPr>
      </w:pPr>
    </w:p>
    <w:p w:rsidR="00EA552A" w:rsidRPr="00EA552A" w:rsidRDefault="00DE72A8" w:rsidP="00EA552A">
      <w:pPr>
        <w:pStyle w:val="ListParagraph"/>
        <w:rPr>
          <w:rFonts w:ascii="Trebuchet MS" w:hAnsi="Trebuchet MS"/>
          <w:sz w:val="18"/>
          <w:szCs w:val="18"/>
        </w:rPr>
      </w:pPr>
      <w:r w:rsidRPr="00EA552A">
        <w:rPr>
          <w:rFonts w:ascii="Trebuchet MS" w:hAnsi="Trebuchet MS" w:cs="Arial"/>
          <w:color w:val="000000" w:themeColor="text1"/>
          <w:sz w:val="18"/>
          <w:szCs w:val="18"/>
        </w:rPr>
        <w:t>Figura 10</w:t>
      </w:r>
      <w:r w:rsidR="00454C4A" w:rsidRPr="00EA552A">
        <w:rPr>
          <w:rFonts w:ascii="Trebuchet MS" w:hAnsi="Trebuchet MS" w:cs="Arial"/>
          <w:color w:val="000000" w:themeColor="text1"/>
          <w:sz w:val="18"/>
          <w:szCs w:val="18"/>
        </w:rPr>
        <w:t>-</w:t>
      </w:r>
      <w:r w:rsidRPr="00EA552A">
        <w:rPr>
          <w:rFonts w:ascii="Trebuchet MS" w:hAnsi="Trebuchet MS" w:cs="Arial"/>
          <w:color w:val="000000" w:themeColor="text1"/>
          <w:sz w:val="18"/>
          <w:szCs w:val="18"/>
        </w:rPr>
        <w:t>A)F.O. com dilatações venosas e hemorragias; B) F.O co</w:t>
      </w:r>
      <w:r w:rsidR="00EA552A" w:rsidRPr="00EA552A">
        <w:rPr>
          <w:rFonts w:ascii="Trebuchet MS" w:hAnsi="Trebuchet MS" w:cs="Arial"/>
          <w:color w:val="000000" w:themeColor="text1"/>
          <w:sz w:val="18"/>
          <w:szCs w:val="18"/>
        </w:rPr>
        <w:t>m uma dilatação venosa evidente; C)</w:t>
      </w:r>
      <w:r w:rsidR="00EA552A" w:rsidRPr="00EA552A">
        <w:rPr>
          <w:rFonts w:ascii="Trebuchet MS" w:hAnsi="Trebuchet MS"/>
          <w:sz w:val="18"/>
          <w:szCs w:val="18"/>
        </w:rPr>
        <w:t xml:space="preserve"> Alterações  leves do disco associadas com alterações graves causadas pela retinopatia preproliferativa</w:t>
      </w:r>
    </w:p>
    <w:p w:rsidR="00BB76DA" w:rsidRPr="00864556" w:rsidRDefault="00BB76DA" w:rsidP="00EA552A">
      <w:pPr>
        <w:autoSpaceDE w:val="0"/>
        <w:autoSpaceDN w:val="0"/>
        <w:adjustRightInd w:val="0"/>
        <w:spacing w:after="0" w:line="240" w:lineRule="auto"/>
        <w:rPr>
          <w:rFonts w:ascii="Trebuchet MS" w:hAnsi="Trebuchet MS" w:cs="Times New Roman"/>
          <w:color w:val="000000" w:themeColor="text1"/>
          <w:sz w:val="24"/>
          <w:szCs w:val="24"/>
        </w:rPr>
      </w:pPr>
    </w:p>
    <w:p w:rsidR="006F627F" w:rsidRPr="00864556" w:rsidRDefault="006F627F" w:rsidP="005F653C">
      <w:pPr>
        <w:autoSpaceDE w:val="0"/>
        <w:autoSpaceDN w:val="0"/>
        <w:adjustRightInd w:val="0"/>
        <w:spacing w:after="0" w:line="240" w:lineRule="auto"/>
        <w:ind w:firstLine="708"/>
        <w:rPr>
          <w:rFonts w:ascii="Trebuchet MS" w:hAnsi="Trebuchet MS" w:cs="Times New Roman"/>
          <w:color w:val="000000" w:themeColor="text1"/>
          <w:sz w:val="24"/>
          <w:szCs w:val="24"/>
        </w:rPr>
      </w:pPr>
      <w:r w:rsidRPr="00864556">
        <w:rPr>
          <w:rFonts w:ascii="Trebuchet MS" w:hAnsi="Trebuchet MS" w:cs="Times New Roman"/>
          <w:color w:val="000000" w:themeColor="text1"/>
          <w:sz w:val="24"/>
          <w:szCs w:val="24"/>
        </w:rPr>
        <w:t>Nesta fase da retinopatia diabética não é indicado fazer fotocugulação.</w:t>
      </w:r>
    </w:p>
    <w:p w:rsidR="006F627F" w:rsidRPr="00864556" w:rsidRDefault="006F627F" w:rsidP="001F7021">
      <w:pPr>
        <w:pStyle w:val="Heading3"/>
        <w:rPr>
          <w:rFonts w:ascii="Trebuchet MS" w:hAnsi="Trebuchet MS" w:cs="Times New Roman"/>
          <w:color w:val="000000" w:themeColor="text1"/>
          <w:sz w:val="24"/>
          <w:szCs w:val="24"/>
        </w:rPr>
      </w:pPr>
    </w:p>
    <w:p w:rsidR="00BB76DA" w:rsidRPr="007B7869" w:rsidRDefault="00DE72A8" w:rsidP="001F7021">
      <w:pPr>
        <w:pStyle w:val="Heading3"/>
        <w:rPr>
          <w:rFonts w:ascii="Trebuchet MS" w:hAnsi="Trebuchet MS" w:cs="Times New Roman"/>
          <w:b w:val="0"/>
          <w:color w:val="000000" w:themeColor="text1"/>
          <w:sz w:val="24"/>
          <w:szCs w:val="24"/>
          <w:u w:val="single"/>
        </w:rPr>
      </w:pPr>
      <w:bookmarkStart w:id="47" w:name="_Toc189320213"/>
      <w:bookmarkStart w:id="48" w:name="_Toc187035375"/>
      <w:r w:rsidRPr="007B7869">
        <w:rPr>
          <w:rFonts w:ascii="Trebuchet MS" w:hAnsi="Trebuchet MS" w:cs="Times New Roman"/>
          <w:b w:val="0"/>
          <w:color w:val="000000" w:themeColor="text1"/>
          <w:sz w:val="24"/>
          <w:szCs w:val="24"/>
          <w:u w:val="single"/>
        </w:rPr>
        <w:t>5.3.4-</w:t>
      </w:r>
      <w:r w:rsidR="00F66852" w:rsidRPr="007B7869">
        <w:rPr>
          <w:rFonts w:ascii="Trebuchet MS" w:hAnsi="Trebuchet MS" w:cs="Times New Roman"/>
          <w:b w:val="0"/>
          <w:color w:val="000000" w:themeColor="text1"/>
          <w:sz w:val="24"/>
          <w:szCs w:val="24"/>
          <w:u w:val="single"/>
        </w:rPr>
        <w:t>Retinopatia proliferativa</w:t>
      </w:r>
      <w:bookmarkEnd w:id="47"/>
      <w:bookmarkEnd w:id="48"/>
      <w:r w:rsidR="00F66852" w:rsidRPr="007B7869">
        <w:rPr>
          <w:rFonts w:ascii="Trebuchet MS" w:hAnsi="Trebuchet MS" w:cs="Times New Roman"/>
          <w:b w:val="0"/>
          <w:color w:val="000000" w:themeColor="text1"/>
          <w:sz w:val="24"/>
          <w:szCs w:val="24"/>
          <w:u w:val="single"/>
        </w:rPr>
        <w:t xml:space="preserve"> </w:t>
      </w:r>
    </w:p>
    <w:p w:rsidR="002B1A91" w:rsidRPr="00864556" w:rsidRDefault="002B1A91" w:rsidP="005F653C">
      <w:pPr>
        <w:autoSpaceDE w:val="0"/>
        <w:autoSpaceDN w:val="0"/>
        <w:adjustRightInd w:val="0"/>
        <w:spacing w:after="0" w:line="240" w:lineRule="auto"/>
        <w:ind w:firstLine="708"/>
        <w:rPr>
          <w:rFonts w:ascii="Trebuchet MS" w:hAnsi="Trebuchet MS" w:cs="Times New Roman"/>
          <w:color w:val="000000" w:themeColor="text1"/>
          <w:sz w:val="24"/>
          <w:szCs w:val="24"/>
        </w:rPr>
      </w:pPr>
    </w:p>
    <w:p w:rsidR="00DC7993" w:rsidRPr="00864556" w:rsidRDefault="00DC7993" w:rsidP="005F653C">
      <w:pPr>
        <w:autoSpaceDE w:val="0"/>
        <w:autoSpaceDN w:val="0"/>
        <w:adjustRightInd w:val="0"/>
        <w:spacing w:after="0" w:line="240" w:lineRule="auto"/>
        <w:ind w:firstLine="708"/>
        <w:rPr>
          <w:rFonts w:ascii="Trebuchet MS" w:hAnsi="Trebuchet MS" w:cs="Times New Roman"/>
          <w:color w:val="000000" w:themeColor="text1"/>
          <w:sz w:val="24"/>
          <w:szCs w:val="24"/>
        </w:rPr>
      </w:pPr>
      <w:r w:rsidRPr="00864556">
        <w:rPr>
          <w:rFonts w:ascii="Trebuchet MS" w:hAnsi="Trebuchet MS" w:cs="Times New Roman"/>
          <w:color w:val="000000" w:themeColor="text1"/>
          <w:sz w:val="24"/>
          <w:szCs w:val="24"/>
        </w:rPr>
        <w:t>A retionapatia diabética proliferativa resulta da isquemia</w:t>
      </w:r>
      <w:r w:rsidR="00A20140">
        <w:rPr>
          <w:rFonts w:ascii="Trebuchet MS" w:hAnsi="Trebuchet MS" w:cs="Times New Roman"/>
          <w:color w:val="000000" w:themeColor="text1"/>
          <w:sz w:val="24"/>
          <w:szCs w:val="24"/>
        </w:rPr>
        <w:t xml:space="preserve"> retiniana.A</w:t>
      </w:r>
      <w:r w:rsidRPr="00864556">
        <w:rPr>
          <w:rFonts w:ascii="Trebuchet MS" w:hAnsi="Trebuchet MS" w:cs="Times New Roman"/>
          <w:color w:val="000000" w:themeColor="text1"/>
          <w:sz w:val="24"/>
          <w:szCs w:val="24"/>
        </w:rPr>
        <w:t xml:space="preserve"> </w:t>
      </w:r>
      <w:r w:rsidR="00A20140">
        <w:rPr>
          <w:rFonts w:ascii="Trebuchet MS" w:hAnsi="Trebuchet MS" w:cs="Times New Roman"/>
          <w:color w:val="000000" w:themeColor="text1"/>
          <w:sz w:val="24"/>
          <w:szCs w:val="24"/>
        </w:rPr>
        <w:t>retina está compremetida, sendo que</w:t>
      </w:r>
      <w:r w:rsidR="00A45E58" w:rsidRPr="00864556">
        <w:rPr>
          <w:rFonts w:ascii="Trebuchet MS" w:hAnsi="Trebuchet MS" w:cs="Times New Roman"/>
          <w:color w:val="000000" w:themeColor="text1"/>
          <w:sz w:val="24"/>
          <w:szCs w:val="24"/>
        </w:rPr>
        <w:t xml:space="preserve"> tecido retiniano isquémico liberta fatores angiogénicos que estimulam o crescimento anómalo de novos vasos, ou neovascularização . A isquémia retiana gobal resulta em neovascularização com origem no nervo optico.</w:t>
      </w:r>
    </w:p>
    <w:p w:rsidR="00A45E58" w:rsidRPr="00864556" w:rsidRDefault="00A45E58" w:rsidP="005F653C">
      <w:pPr>
        <w:autoSpaceDE w:val="0"/>
        <w:autoSpaceDN w:val="0"/>
        <w:adjustRightInd w:val="0"/>
        <w:spacing w:after="0" w:line="240" w:lineRule="auto"/>
        <w:ind w:firstLine="708"/>
        <w:rPr>
          <w:rFonts w:ascii="Trebuchet MS" w:hAnsi="Trebuchet MS" w:cs="Times New Roman"/>
          <w:color w:val="000000" w:themeColor="text1"/>
          <w:sz w:val="24"/>
          <w:szCs w:val="24"/>
        </w:rPr>
      </w:pPr>
      <w:r w:rsidRPr="00864556">
        <w:rPr>
          <w:rFonts w:ascii="Trebuchet MS" w:hAnsi="Trebuchet MS" w:cs="Times New Roman"/>
          <w:color w:val="000000" w:themeColor="text1"/>
          <w:sz w:val="24"/>
          <w:szCs w:val="24"/>
        </w:rPr>
        <w:t>A neovascularização também pode oco</w:t>
      </w:r>
      <w:r w:rsidR="00A20140">
        <w:rPr>
          <w:rFonts w:ascii="Trebuchet MS" w:hAnsi="Trebuchet MS" w:cs="Times New Roman"/>
          <w:color w:val="000000" w:themeColor="text1"/>
          <w:sz w:val="24"/>
          <w:szCs w:val="24"/>
        </w:rPr>
        <w:t>rrer em qualque ponto da retina</w:t>
      </w:r>
      <w:r w:rsidRPr="00864556">
        <w:rPr>
          <w:rFonts w:ascii="Trebuchet MS" w:hAnsi="Trebuchet MS" w:cs="Times New Roman"/>
          <w:color w:val="000000" w:themeColor="text1"/>
          <w:sz w:val="24"/>
          <w:szCs w:val="24"/>
        </w:rPr>
        <w:t xml:space="preserve">, mas o mais vulgar é acontecer </w:t>
      </w:r>
      <w:r w:rsidR="00A20140">
        <w:rPr>
          <w:rFonts w:ascii="Trebuchet MS" w:hAnsi="Trebuchet MS" w:cs="Times New Roman"/>
          <w:color w:val="000000" w:themeColor="text1"/>
          <w:sz w:val="24"/>
          <w:szCs w:val="24"/>
        </w:rPr>
        <w:t>ao longo</w:t>
      </w:r>
      <w:r w:rsidRPr="00864556">
        <w:rPr>
          <w:rFonts w:ascii="Trebuchet MS" w:hAnsi="Trebuchet MS" w:cs="Times New Roman"/>
          <w:color w:val="000000" w:themeColor="text1"/>
          <w:sz w:val="24"/>
          <w:szCs w:val="24"/>
        </w:rPr>
        <w:t xml:space="preserve"> das arcadas vasculares.</w:t>
      </w:r>
    </w:p>
    <w:p w:rsidR="002B1A91" w:rsidRPr="00864556" w:rsidRDefault="00A20140" w:rsidP="002B1A91">
      <w:pPr>
        <w:autoSpaceDE w:val="0"/>
        <w:autoSpaceDN w:val="0"/>
        <w:adjustRightInd w:val="0"/>
        <w:spacing w:after="0" w:line="240" w:lineRule="auto"/>
        <w:ind w:firstLine="708"/>
        <w:rPr>
          <w:rFonts w:ascii="Trebuchet MS" w:hAnsi="Trebuchet MS" w:cs="Times New Roman"/>
          <w:color w:val="000000" w:themeColor="text1"/>
          <w:sz w:val="24"/>
          <w:szCs w:val="24"/>
        </w:rPr>
      </w:pPr>
      <w:r w:rsidRPr="00864556">
        <w:rPr>
          <w:rFonts w:ascii="Trebuchet MS" w:hAnsi="Trebuchet MS" w:cs="Times New Roman"/>
          <w:color w:val="000000" w:themeColor="text1"/>
          <w:sz w:val="24"/>
          <w:szCs w:val="24"/>
        </w:rPr>
        <w:t>Também</w:t>
      </w:r>
      <w:r w:rsidR="00A45E58" w:rsidRPr="00864556">
        <w:rPr>
          <w:rFonts w:ascii="Trebuchet MS" w:hAnsi="Trebuchet MS" w:cs="Times New Roman"/>
          <w:color w:val="000000" w:themeColor="text1"/>
          <w:sz w:val="24"/>
          <w:szCs w:val="24"/>
        </w:rPr>
        <w:t xml:space="preserve"> pode ocorrer na superfície da </w:t>
      </w:r>
      <w:r w:rsidRPr="00864556">
        <w:rPr>
          <w:rFonts w:ascii="Trebuchet MS" w:hAnsi="Trebuchet MS" w:cs="Times New Roman"/>
          <w:color w:val="000000" w:themeColor="text1"/>
          <w:sz w:val="24"/>
          <w:szCs w:val="24"/>
        </w:rPr>
        <w:t>iris,</w:t>
      </w:r>
      <w:r w:rsidR="00A45E58" w:rsidRPr="00864556">
        <w:rPr>
          <w:rFonts w:ascii="Trebuchet MS" w:hAnsi="Trebuchet MS" w:cs="Times New Roman"/>
          <w:color w:val="000000" w:themeColor="text1"/>
          <w:sz w:val="24"/>
          <w:szCs w:val="24"/>
        </w:rPr>
        <w:t xml:space="preserve"> conferindo uma coloração vermelho- castanhada, conhecida como rubeosis iridis, que pode levar a glaucoma neovascular. A neovascularização também é perigosa, porque os vasos crescem para o interior do humor vítreo</w:t>
      </w:r>
      <w:r w:rsidR="002B1A91" w:rsidRPr="00864556">
        <w:rPr>
          <w:rFonts w:ascii="Trebuchet MS" w:hAnsi="Trebuchet MS" w:cs="Times New Roman"/>
          <w:color w:val="000000" w:themeColor="text1"/>
          <w:sz w:val="24"/>
          <w:szCs w:val="24"/>
        </w:rPr>
        <w:t>,e</w:t>
      </w:r>
      <w:r w:rsidR="00A45E58" w:rsidRPr="00864556">
        <w:rPr>
          <w:rFonts w:ascii="Trebuchet MS" w:hAnsi="Trebuchet MS" w:cs="Times New Roman"/>
          <w:color w:val="000000" w:themeColor="text1"/>
          <w:sz w:val="24"/>
          <w:szCs w:val="24"/>
        </w:rPr>
        <w:t xml:space="preserve">m vez de ser para o interior da </w:t>
      </w:r>
      <w:r w:rsidRPr="00864556">
        <w:rPr>
          <w:rFonts w:ascii="Trebuchet MS" w:hAnsi="Trebuchet MS" w:cs="Times New Roman"/>
          <w:color w:val="000000" w:themeColor="text1"/>
          <w:sz w:val="24"/>
          <w:szCs w:val="24"/>
        </w:rPr>
        <w:t xml:space="preserve">retina. </w:t>
      </w:r>
      <w:r w:rsidR="00A45E58" w:rsidRPr="00864556">
        <w:rPr>
          <w:rFonts w:ascii="Trebuchet MS" w:hAnsi="Trebuchet MS" w:cs="Times New Roman"/>
          <w:color w:val="000000" w:themeColor="text1"/>
          <w:sz w:val="24"/>
          <w:szCs w:val="24"/>
        </w:rPr>
        <w:t xml:space="preserve">A </w:t>
      </w:r>
      <w:r w:rsidRPr="00864556">
        <w:rPr>
          <w:rFonts w:ascii="Trebuchet MS" w:hAnsi="Trebuchet MS" w:cs="Times New Roman"/>
          <w:color w:val="000000" w:themeColor="text1"/>
          <w:sz w:val="24"/>
          <w:szCs w:val="24"/>
        </w:rPr>
        <w:t>deslocação, ou</w:t>
      </w:r>
      <w:r w:rsidR="00A45E58" w:rsidRPr="00864556">
        <w:rPr>
          <w:rFonts w:ascii="Trebuchet MS" w:hAnsi="Trebuchet MS" w:cs="Times New Roman"/>
          <w:color w:val="000000" w:themeColor="text1"/>
          <w:sz w:val="24"/>
          <w:szCs w:val="24"/>
        </w:rPr>
        <w:t xml:space="preserve"> a </w:t>
      </w:r>
      <w:r w:rsidRPr="00864556">
        <w:rPr>
          <w:rFonts w:ascii="Trebuchet MS" w:hAnsi="Trebuchet MS" w:cs="Times New Roman"/>
          <w:color w:val="000000" w:themeColor="text1"/>
          <w:sz w:val="24"/>
          <w:szCs w:val="24"/>
        </w:rPr>
        <w:t>tração,</w:t>
      </w:r>
      <w:r w:rsidR="002B1A91" w:rsidRPr="00864556">
        <w:rPr>
          <w:rFonts w:ascii="Trebuchet MS" w:hAnsi="Trebuchet MS" w:cs="Times New Roman"/>
          <w:color w:val="000000" w:themeColor="text1"/>
          <w:sz w:val="24"/>
          <w:szCs w:val="24"/>
        </w:rPr>
        <w:t xml:space="preserve"> do vítreo pode </w:t>
      </w:r>
      <w:r w:rsidRPr="00864556">
        <w:rPr>
          <w:rFonts w:ascii="Trebuchet MS" w:hAnsi="Trebuchet MS" w:cs="Times New Roman"/>
          <w:color w:val="000000" w:themeColor="text1"/>
          <w:sz w:val="24"/>
          <w:szCs w:val="24"/>
        </w:rPr>
        <w:t>lacerar</w:t>
      </w:r>
      <w:r w:rsidR="002B1A91" w:rsidRPr="00864556">
        <w:rPr>
          <w:rFonts w:ascii="Trebuchet MS" w:hAnsi="Trebuchet MS" w:cs="Times New Roman"/>
          <w:color w:val="000000" w:themeColor="text1"/>
          <w:sz w:val="24"/>
          <w:szCs w:val="24"/>
        </w:rPr>
        <w:t xml:space="preserve"> esses vasos frágeis levando a</w:t>
      </w:r>
      <w:r w:rsidR="00F750A8">
        <w:rPr>
          <w:rFonts w:ascii="Trebuchet MS" w:hAnsi="Trebuchet MS" w:cs="Times New Roman"/>
          <w:color w:val="000000" w:themeColor="text1"/>
          <w:sz w:val="24"/>
          <w:szCs w:val="24"/>
        </w:rPr>
        <w:t xml:space="preserve"> hemorragia, e, por sua vez</w:t>
      </w:r>
      <w:r w:rsidR="002B1A91" w:rsidRPr="00864556">
        <w:rPr>
          <w:rFonts w:ascii="Trebuchet MS" w:hAnsi="Trebuchet MS" w:cs="Times New Roman"/>
          <w:color w:val="000000" w:themeColor="text1"/>
          <w:sz w:val="24"/>
          <w:szCs w:val="24"/>
        </w:rPr>
        <w:t>, hemorragia recidivante levará á formação de tecido necrosado,</w:t>
      </w:r>
      <w:r>
        <w:rPr>
          <w:rFonts w:ascii="Trebuchet MS" w:hAnsi="Trebuchet MS" w:cs="Times New Roman"/>
          <w:color w:val="000000" w:themeColor="text1"/>
          <w:sz w:val="24"/>
          <w:szCs w:val="24"/>
        </w:rPr>
        <w:t xml:space="preserve"> </w:t>
      </w:r>
      <w:r w:rsidR="002B1A91" w:rsidRPr="00864556">
        <w:rPr>
          <w:rFonts w:ascii="Trebuchet MS" w:hAnsi="Trebuchet MS" w:cs="Times New Roman"/>
          <w:color w:val="000000" w:themeColor="text1"/>
          <w:sz w:val="24"/>
          <w:szCs w:val="24"/>
        </w:rPr>
        <w:t>fibroso,</w:t>
      </w:r>
      <w:r>
        <w:rPr>
          <w:rFonts w:ascii="Trebuchet MS" w:hAnsi="Trebuchet MS" w:cs="Times New Roman"/>
          <w:color w:val="000000" w:themeColor="text1"/>
          <w:sz w:val="24"/>
          <w:szCs w:val="24"/>
        </w:rPr>
        <w:t xml:space="preserve"> </w:t>
      </w:r>
      <w:r w:rsidR="002B1A91" w:rsidRPr="00864556">
        <w:rPr>
          <w:rFonts w:ascii="Trebuchet MS" w:hAnsi="Trebuchet MS" w:cs="Times New Roman"/>
          <w:color w:val="000000" w:themeColor="text1"/>
          <w:sz w:val="24"/>
          <w:szCs w:val="24"/>
        </w:rPr>
        <w:t xml:space="preserve">que pode </w:t>
      </w:r>
      <w:r w:rsidRPr="00864556">
        <w:rPr>
          <w:rFonts w:ascii="Trebuchet MS" w:hAnsi="Trebuchet MS" w:cs="Times New Roman"/>
          <w:color w:val="000000" w:themeColor="text1"/>
          <w:sz w:val="24"/>
          <w:szCs w:val="24"/>
        </w:rPr>
        <w:t>tracionar</w:t>
      </w:r>
      <w:r w:rsidR="002B1A91" w:rsidRPr="00864556">
        <w:rPr>
          <w:rFonts w:ascii="Trebuchet MS" w:hAnsi="Trebuchet MS" w:cs="Times New Roman"/>
          <w:color w:val="000000" w:themeColor="text1"/>
          <w:sz w:val="24"/>
          <w:szCs w:val="24"/>
        </w:rPr>
        <w:t xml:space="preserve"> a retina para o centro do olho, produzindo deslocamento da retina por tração.</w:t>
      </w:r>
    </w:p>
    <w:p w:rsidR="00293D86" w:rsidRPr="00864556" w:rsidRDefault="002B1A91" w:rsidP="00826A80">
      <w:pPr>
        <w:autoSpaceDE w:val="0"/>
        <w:autoSpaceDN w:val="0"/>
        <w:adjustRightInd w:val="0"/>
        <w:spacing w:after="0" w:line="240" w:lineRule="auto"/>
        <w:ind w:firstLine="708"/>
        <w:rPr>
          <w:rFonts w:ascii="Trebuchet MS" w:hAnsi="Trebuchet MS" w:cs="Times New Roman"/>
          <w:color w:val="000000" w:themeColor="text1"/>
          <w:sz w:val="24"/>
          <w:szCs w:val="24"/>
        </w:rPr>
      </w:pPr>
      <w:r w:rsidRPr="00864556">
        <w:rPr>
          <w:rFonts w:ascii="Trebuchet MS" w:hAnsi="Trebuchet MS" w:cs="Times New Roman"/>
          <w:color w:val="000000" w:themeColor="text1"/>
          <w:sz w:val="24"/>
          <w:szCs w:val="24"/>
        </w:rPr>
        <w:t xml:space="preserve">Sintomas são normalmente perda na visão rapidamente ou </w:t>
      </w:r>
      <w:r w:rsidR="00A20140" w:rsidRPr="00864556">
        <w:rPr>
          <w:rFonts w:ascii="Trebuchet MS" w:hAnsi="Trebuchet MS" w:cs="Times New Roman"/>
          <w:color w:val="000000" w:themeColor="text1"/>
          <w:sz w:val="24"/>
          <w:szCs w:val="24"/>
        </w:rPr>
        <w:t>lentamente, o</w:t>
      </w:r>
      <w:r w:rsidRPr="00864556">
        <w:rPr>
          <w:rFonts w:ascii="Trebuchet MS" w:hAnsi="Trebuchet MS" w:cs="Times New Roman"/>
          <w:color w:val="000000" w:themeColor="text1"/>
          <w:sz w:val="24"/>
          <w:szCs w:val="24"/>
        </w:rPr>
        <w:t xml:space="preserve"> doente refere que vê “moscas volantes ”,eventual sinal de hemorragia no </w:t>
      </w:r>
      <w:r w:rsidR="00A20140" w:rsidRPr="00864556">
        <w:rPr>
          <w:rFonts w:ascii="Trebuchet MS" w:hAnsi="Trebuchet MS" w:cs="Times New Roman"/>
          <w:color w:val="000000" w:themeColor="text1"/>
          <w:sz w:val="24"/>
          <w:szCs w:val="24"/>
        </w:rPr>
        <w:t xml:space="preserve">vítreo. </w:t>
      </w:r>
      <w:r w:rsidR="00F750A8" w:rsidRPr="00864556">
        <w:rPr>
          <w:rFonts w:ascii="Trebuchet MS" w:hAnsi="Trebuchet MS" w:cs="Times New Roman"/>
          <w:color w:val="000000" w:themeColor="text1"/>
          <w:sz w:val="24"/>
          <w:szCs w:val="24"/>
        </w:rPr>
        <w:t>Os pacientes</w:t>
      </w:r>
      <w:r w:rsidRPr="00864556">
        <w:rPr>
          <w:rFonts w:ascii="Trebuchet MS" w:hAnsi="Trebuchet MS" w:cs="Times New Roman"/>
          <w:color w:val="000000" w:themeColor="text1"/>
          <w:sz w:val="24"/>
          <w:szCs w:val="24"/>
        </w:rPr>
        <w:t xml:space="preserve"> também se queixam que </w:t>
      </w:r>
      <w:r w:rsidR="00A20140" w:rsidRPr="00864556">
        <w:rPr>
          <w:rFonts w:ascii="Trebuchet MS" w:hAnsi="Trebuchet MS" w:cs="Times New Roman"/>
          <w:color w:val="000000" w:themeColor="text1"/>
          <w:sz w:val="24"/>
          <w:szCs w:val="24"/>
        </w:rPr>
        <w:t>existe</w:t>
      </w:r>
      <w:r w:rsidRPr="00864556">
        <w:rPr>
          <w:rFonts w:ascii="Trebuchet MS" w:hAnsi="Trebuchet MS" w:cs="Times New Roman"/>
          <w:color w:val="000000" w:themeColor="text1"/>
          <w:sz w:val="24"/>
          <w:szCs w:val="24"/>
        </w:rPr>
        <w:t xml:space="preserve"> zonas do campo visual que deixaram de ver escotomas.</w:t>
      </w:r>
    </w:p>
    <w:p w:rsidR="00293D86" w:rsidRPr="00864556" w:rsidRDefault="00293D86" w:rsidP="002B1A91">
      <w:pPr>
        <w:autoSpaceDE w:val="0"/>
        <w:autoSpaceDN w:val="0"/>
        <w:adjustRightInd w:val="0"/>
        <w:spacing w:after="0" w:line="240" w:lineRule="auto"/>
        <w:ind w:firstLine="708"/>
        <w:rPr>
          <w:rFonts w:ascii="Trebuchet MS" w:hAnsi="Trebuchet MS" w:cs="Times New Roman"/>
          <w:color w:val="000000" w:themeColor="text1"/>
          <w:sz w:val="24"/>
          <w:szCs w:val="24"/>
        </w:rPr>
      </w:pPr>
      <w:r w:rsidRPr="00864556">
        <w:rPr>
          <w:rFonts w:ascii="Trebuchet MS" w:hAnsi="Trebuchet MS" w:cs="Times New Roman"/>
          <w:color w:val="000000" w:themeColor="text1"/>
          <w:sz w:val="24"/>
          <w:szCs w:val="24"/>
        </w:rPr>
        <w:lastRenderedPageBreak/>
        <w:t>Através de um exame oftalmológicos os pacientes com retinopatia diabética costumam ter como sinais neovascularização,</w:t>
      </w:r>
      <w:r w:rsidR="00A20140">
        <w:rPr>
          <w:rFonts w:ascii="Trebuchet MS" w:hAnsi="Trebuchet MS" w:cs="Times New Roman"/>
          <w:color w:val="000000" w:themeColor="text1"/>
          <w:sz w:val="24"/>
          <w:szCs w:val="24"/>
        </w:rPr>
        <w:t xml:space="preserve"> </w:t>
      </w:r>
      <w:r w:rsidRPr="00864556">
        <w:rPr>
          <w:rFonts w:ascii="Trebuchet MS" w:hAnsi="Trebuchet MS" w:cs="Times New Roman"/>
          <w:color w:val="000000" w:themeColor="text1"/>
          <w:sz w:val="24"/>
          <w:szCs w:val="24"/>
        </w:rPr>
        <w:t>hemorragias pre-retianas em forma de barco,</w:t>
      </w:r>
      <w:r w:rsidR="00A20140">
        <w:rPr>
          <w:rFonts w:ascii="Trebuchet MS" w:hAnsi="Trebuchet MS" w:cs="Times New Roman"/>
          <w:color w:val="000000" w:themeColor="text1"/>
          <w:sz w:val="24"/>
          <w:szCs w:val="24"/>
        </w:rPr>
        <w:t xml:space="preserve"> </w:t>
      </w:r>
      <w:r w:rsidRPr="00864556">
        <w:rPr>
          <w:rFonts w:ascii="Trebuchet MS" w:hAnsi="Trebuchet MS" w:cs="Times New Roman"/>
          <w:color w:val="000000" w:themeColor="text1"/>
          <w:sz w:val="24"/>
          <w:szCs w:val="24"/>
        </w:rPr>
        <w:t>manchas algonosas, veiassem rosário,</w:t>
      </w:r>
      <w:r w:rsidR="008F44B1" w:rsidRPr="00864556">
        <w:rPr>
          <w:rFonts w:ascii="Trebuchet MS" w:hAnsi="Trebuchet MS" w:cs="Times New Roman"/>
          <w:color w:val="000000" w:themeColor="text1"/>
          <w:sz w:val="24"/>
          <w:szCs w:val="24"/>
        </w:rPr>
        <w:t xml:space="preserve"> hemorragias intra-retianas em forma de chama de vela , hemorragias do vítreo, zonas de descolamento de retina e ainda verificar-se tecido fibrovascular , esbranquiçado, na superfície </w:t>
      </w:r>
      <w:r w:rsidR="00A20140" w:rsidRPr="00864556">
        <w:rPr>
          <w:rFonts w:ascii="Trebuchet MS" w:hAnsi="Trebuchet MS" w:cs="Times New Roman"/>
          <w:color w:val="000000" w:themeColor="text1"/>
          <w:sz w:val="24"/>
          <w:szCs w:val="24"/>
        </w:rPr>
        <w:t>retiniana</w:t>
      </w:r>
      <w:r w:rsidR="008F44B1" w:rsidRPr="00864556">
        <w:rPr>
          <w:rFonts w:ascii="Trebuchet MS" w:hAnsi="Trebuchet MS" w:cs="Times New Roman"/>
          <w:color w:val="000000" w:themeColor="text1"/>
          <w:sz w:val="24"/>
          <w:szCs w:val="24"/>
        </w:rPr>
        <w:t>.</w:t>
      </w:r>
    </w:p>
    <w:p w:rsidR="00F1555F" w:rsidRPr="00864556" w:rsidRDefault="00F1555F" w:rsidP="00EA552A">
      <w:pPr>
        <w:autoSpaceDE w:val="0"/>
        <w:autoSpaceDN w:val="0"/>
        <w:adjustRightInd w:val="0"/>
        <w:spacing w:after="0" w:line="240" w:lineRule="auto"/>
        <w:ind w:firstLine="708"/>
        <w:jc w:val="center"/>
        <w:rPr>
          <w:rFonts w:ascii="Trebuchet MS" w:hAnsi="Trebuchet MS" w:cs="Times New Roman"/>
          <w:color w:val="000000" w:themeColor="text1"/>
          <w:sz w:val="24"/>
          <w:szCs w:val="24"/>
        </w:rPr>
      </w:pPr>
      <w:r w:rsidRPr="00864556">
        <w:rPr>
          <w:rFonts w:ascii="Trebuchet MS" w:hAnsi="Trebuchet MS" w:cs="Times New Roman"/>
          <w:noProof/>
          <w:color w:val="000000" w:themeColor="text1"/>
          <w:sz w:val="24"/>
          <w:szCs w:val="24"/>
          <w:lang w:eastAsia="pt-PT"/>
        </w:rPr>
        <w:drawing>
          <wp:inline distT="0" distB="0" distL="0" distR="0">
            <wp:extent cx="1590675" cy="1266825"/>
            <wp:effectExtent l="19050" t="0" r="9525" b="0"/>
            <wp:docPr id="14" name="Imagem 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 l="22928" t="20063" r="47619" b="3824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0675" cy="1266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1555F" w:rsidRPr="00EA552A" w:rsidRDefault="00F1555F" w:rsidP="00EA552A">
      <w:pPr>
        <w:autoSpaceDE w:val="0"/>
        <w:autoSpaceDN w:val="0"/>
        <w:adjustRightInd w:val="0"/>
        <w:spacing w:after="0" w:line="240" w:lineRule="auto"/>
        <w:ind w:firstLine="708"/>
        <w:jc w:val="center"/>
        <w:rPr>
          <w:rFonts w:ascii="Trebuchet MS" w:hAnsi="Trebuchet MS" w:cs="Times New Roman"/>
          <w:color w:val="000000" w:themeColor="text1"/>
          <w:sz w:val="18"/>
          <w:szCs w:val="18"/>
        </w:rPr>
      </w:pPr>
    </w:p>
    <w:p w:rsidR="00F750A8" w:rsidRPr="00EA552A" w:rsidRDefault="00F750A8" w:rsidP="00EA552A">
      <w:pPr>
        <w:autoSpaceDE w:val="0"/>
        <w:autoSpaceDN w:val="0"/>
        <w:adjustRightInd w:val="0"/>
        <w:spacing w:after="0" w:line="240" w:lineRule="auto"/>
        <w:ind w:firstLine="708"/>
        <w:jc w:val="center"/>
        <w:rPr>
          <w:rFonts w:ascii="Trebuchet MS" w:hAnsi="Trebuchet MS" w:cs="Times New Roman"/>
          <w:color w:val="000000" w:themeColor="text1"/>
          <w:sz w:val="24"/>
          <w:szCs w:val="24"/>
        </w:rPr>
      </w:pPr>
      <w:r w:rsidRPr="00EA552A">
        <w:rPr>
          <w:rFonts w:ascii="Trebuchet MS" w:hAnsi="Trebuchet MS" w:cs="Times New Roman"/>
          <w:color w:val="000000" w:themeColor="text1"/>
          <w:sz w:val="18"/>
          <w:szCs w:val="18"/>
        </w:rPr>
        <w:t>Figura 11_</w:t>
      </w:r>
      <w:r w:rsidR="00EA552A" w:rsidRPr="00EA552A">
        <w:rPr>
          <w:rFonts w:ascii="Trebuchet MS" w:hAnsi="Trebuchet MS" w:cs="Times New Roman"/>
          <w:color w:val="000000" w:themeColor="text1"/>
          <w:sz w:val="18"/>
          <w:szCs w:val="18"/>
        </w:rPr>
        <w:t xml:space="preserve"> disco com uma nova veia</w:t>
      </w:r>
    </w:p>
    <w:p w:rsidR="00A20140" w:rsidRPr="00864556" w:rsidRDefault="00A20140" w:rsidP="002B1A91">
      <w:pPr>
        <w:autoSpaceDE w:val="0"/>
        <w:autoSpaceDN w:val="0"/>
        <w:adjustRightInd w:val="0"/>
        <w:spacing w:after="0" w:line="240" w:lineRule="auto"/>
        <w:ind w:firstLine="708"/>
        <w:rPr>
          <w:rFonts w:ascii="Trebuchet MS" w:hAnsi="Trebuchet MS" w:cs="Times New Roman"/>
          <w:color w:val="000000" w:themeColor="text1"/>
          <w:sz w:val="24"/>
          <w:szCs w:val="24"/>
        </w:rPr>
      </w:pPr>
    </w:p>
    <w:p w:rsidR="00F1555F" w:rsidRPr="00864556" w:rsidRDefault="00F1555F" w:rsidP="00EA552A">
      <w:pPr>
        <w:autoSpaceDE w:val="0"/>
        <w:autoSpaceDN w:val="0"/>
        <w:adjustRightInd w:val="0"/>
        <w:spacing w:after="0" w:line="240" w:lineRule="auto"/>
        <w:ind w:firstLine="708"/>
        <w:jc w:val="center"/>
        <w:rPr>
          <w:rFonts w:ascii="Trebuchet MS" w:hAnsi="Trebuchet MS" w:cs="Times New Roman"/>
          <w:color w:val="000000" w:themeColor="text1"/>
          <w:sz w:val="24"/>
          <w:szCs w:val="24"/>
        </w:rPr>
      </w:pPr>
      <w:r w:rsidRPr="00864556">
        <w:rPr>
          <w:rFonts w:ascii="Trebuchet MS" w:hAnsi="Trebuchet MS" w:cs="Times New Roman"/>
          <w:noProof/>
          <w:color w:val="000000" w:themeColor="text1"/>
          <w:sz w:val="24"/>
          <w:szCs w:val="24"/>
          <w:lang w:eastAsia="pt-PT"/>
        </w:rPr>
        <w:drawing>
          <wp:inline distT="0" distB="0" distL="0" distR="0">
            <wp:extent cx="2981325" cy="2324100"/>
            <wp:effectExtent l="19050" t="0" r="9525" b="0"/>
            <wp:docPr id="17" name="Imagem 1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 l="20106" t="28527" r="40740" b="1316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1325" cy="2324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73E62" w:rsidRPr="00864556" w:rsidRDefault="00073E62" w:rsidP="002B1A91">
      <w:pPr>
        <w:autoSpaceDE w:val="0"/>
        <w:autoSpaceDN w:val="0"/>
        <w:adjustRightInd w:val="0"/>
        <w:spacing w:after="0" w:line="240" w:lineRule="auto"/>
        <w:ind w:firstLine="708"/>
        <w:rPr>
          <w:rFonts w:ascii="Trebuchet MS" w:hAnsi="Trebuchet MS" w:cs="Times New Roman"/>
          <w:color w:val="000000" w:themeColor="text1"/>
          <w:sz w:val="24"/>
          <w:szCs w:val="24"/>
        </w:rPr>
      </w:pPr>
    </w:p>
    <w:p w:rsidR="008F44B1" w:rsidRPr="00EA552A" w:rsidRDefault="008F44B1" w:rsidP="002B1A91">
      <w:pPr>
        <w:autoSpaceDE w:val="0"/>
        <w:autoSpaceDN w:val="0"/>
        <w:adjustRightInd w:val="0"/>
        <w:spacing w:after="0" w:line="240" w:lineRule="auto"/>
        <w:ind w:firstLine="708"/>
        <w:rPr>
          <w:rFonts w:ascii="Trebuchet MS" w:hAnsi="Trebuchet MS" w:cs="Times New Roman"/>
          <w:color w:val="000000" w:themeColor="text1"/>
          <w:sz w:val="24"/>
          <w:szCs w:val="24"/>
        </w:rPr>
      </w:pPr>
    </w:p>
    <w:p w:rsidR="0005536D" w:rsidRPr="00EA552A" w:rsidRDefault="00F750A8" w:rsidP="0005536D">
      <w:pPr>
        <w:shd w:val="clear" w:color="auto" w:fill="F5F5F5"/>
        <w:textAlignment w:val="top"/>
        <w:rPr>
          <w:rFonts w:ascii="Trebuchet MS" w:eastAsia="Times New Roman" w:hAnsi="Trebuchet MS" w:cs="Arial"/>
          <w:color w:val="000000" w:themeColor="text1"/>
          <w:sz w:val="18"/>
          <w:szCs w:val="18"/>
          <w:lang w:eastAsia="pt-PT"/>
        </w:rPr>
      </w:pPr>
      <w:r w:rsidRPr="00EA552A">
        <w:rPr>
          <w:rFonts w:ascii="Trebuchet MS" w:hAnsi="Trebuchet MS" w:cs="Times New Roman"/>
          <w:color w:val="000000" w:themeColor="text1"/>
          <w:sz w:val="18"/>
          <w:szCs w:val="18"/>
        </w:rPr>
        <w:t>Figura 12_</w:t>
      </w:r>
      <w:r w:rsidR="0005536D" w:rsidRPr="00EA552A">
        <w:rPr>
          <w:rFonts w:ascii="Trebuchet MS" w:hAnsi="Trebuchet MS" w:cs="Arial"/>
          <w:color w:val="000000" w:themeColor="text1"/>
          <w:sz w:val="18"/>
          <w:szCs w:val="18"/>
        </w:rPr>
        <w:t xml:space="preserve"> </w:t>
      </w:r>
      <w:r w:rsidR="0005536D" w:rsidRPr="00EA552A">
        <w:rPr>
          <w:rFonts w:ascii="Trebuchet MS" w:eastAsia="Times New Roman" w:hAnsi="Trebuchet MS" w:cs="Arial"/>
          <w:color w:val="000000" w:themeColor="text1"/>
          <w:sz w:val="18"/>
          <w:szCs w:val="18"/>
          <w:lang w:eastAsia="pt-PT"/>
        </w:rPr>
        <w:t>A retinopatia diabética proliferativa;a) planas novos vasos em outros lugares sem fibrose, b) elevados novos vasos em outros lugares, com fibrose, c) elevados novos vasos em outros lugares com a separação do vítreo parcial; d) seção histológica elevados novos vasos em outros lugares</w:t>
      </w:r>
    </w:p>
    <w:p w:rsidR="002B1A91" w:rsidRPr="00864556" w:rsidRDefault="002B1A91" w:rsidP="002B1A91">
      <w:pPr>
        <w:autoSpaceDE w:val="0"/>
        <w:autoSpaceDN w:val="0"/>
        <w:adjustRightInd w:val="0"/>
        <w:spacing w:after="0" w:line="240" w:lineRule="auto"/>
        <w:ind w:firstLine="708"/>
        <w:rPr>
          <w:rFonts w:ascii="Trebuchet MS" w:hAnsi="Trebuchet MS" w:cs="Times New Roman"/>
          <w:color w:val="000000" w:themeColor="text1"/>
          <w:sz w:val="24"/>
          <w:szCs w:val="24"/>
        </w:rPr>
      </w:pPr>
    </w:p>
    <w:p w:rsidR="00864556" w:rsidRPr="00864556" w:rsidRDefault="00864556" w:rsidP="002B1A91">
      <w:pPr>
        <w:autoSpaceDE w:val="0"/>
        <w:autoSpaceDN w:val="0"/>
        <w:adjustRightInd w:val="0"/>
        <w:spacing w:after="0" w:line="240" w:lineRule="auto"/>
        <w:ind w:firstLine="708"/>
        <w:rPr>
          <w:rFonts w:ascii="Trebuchet MS" w:hAnsi="Trebuchet MS" w:cs="Times New Roman"/>
          <w:color w:val="000000" w:themeColor="text1"/>
          <w:sz w:val="24"/>
          <w:szCs w:val="24"/>
        </w:rPr>
      </w:pPr>
    </w:p>
    <w:p w:rsidR="00864556" w:rsidRPr="00A20140" w:rsidRDefault="00864556" w:rsidP="00EA552A">
      <w:pPr>
        <w:autoSpaceDE w:val="0"/>
        <w:autoSpaceDN w:val="0"/>
        <w:adjustRightInd w:val="0"/>
        <w:spacing w:after="0" w:line="240" w:lineRule="auto"/>
        <w:rPr>
          <w:rFonts w:ascii="Trebuchet MS" w:hAnsi="Trebuchet MS" w:cs="Times New Roman"/>
          <w:color w:val="000000" w:themeColor="text1"/>
          <w:sz w:val="24"/>
          <w:szCs w:val="24"/>
          <w:u w:val="single"/>
        </w:rPr>
      </w:pPr>
    </w:p>
    <w:p w:rsidR="00864556" w:rsidRPr="007B7869" w:rsidRDefault="00864556" w:rsidP="001F7021">
      <w:pPr>
        <w:pStyle w:val="Heading2"/>
        <w:rPr>
          <w:rFonts w:ascii="Trebuchet MS" w:hAnsi="Trebuchet MS" w:cs="Times New Roman"/>
          <w:b w:val="0"/>
          <w:color w:val="000000" w:themeColor="text1"/>
          <w:sz w:val="24"/>
          <w:szCs w:val="24"/>
          <w:u w:val="single"/>
        </w:rPr>
      </w:pPr>
    </w:p>
    <w:p w:rsidR="002B1A91" w:rsidRPr="007B7869" w:rsidRDefault="00A20140" w:rsidP="001F7021">
      <w:pPr>
        <w:pStyle w:val="Heading2"/>
        <w:rPr>
          <w:rFonts w:ascii="Trebuchet MS" w:hAnsi="Trebuchet MS" w:cs="Times New Roman"/>
          <w:b w:val="0"/>
          <w:color w:val="000000" w:themeColor="text1"/>
          <w:sz w:val="24"/>
          <w:szCs w:val="24"/>
          <w:u w:val="single"/>
        </w:rPr>
      </w:pPr>
      <w:bookmarkStart w:id="49" w:name="_Toc189320214"/>
      <w:bookmarkStart w:id="50" w:name="_Toc187035376"/>
      <w:r w:rsidRPr="007B7869">
        <w:rPr>
          <w:rFonts w:ascii="Trebuchet MS" w:hAnsi="Trebuchet MS" w:cs="Times New Roman"/>
          <w:b w:val="0"/>
          <w:color w:val="000000" w:themeColor="text1"/>
          <w:sz w:val="24"/>
          <w:szCs w:val="24"/>
          <w:u w:val="single"/>
        </w:rPr>
        <w:t>5.4-</w:t>
      </w:r>
      <w:r w:rsidR="006F627F" w:rsidRPr="007B7869">
        <w:rPr>
          <w:rFonts w:ascii="Trebuchet MS" w:hAnsi="Trebuchet MS" w:cs="Times New Roman"/>
          <w:b w:val="0"/>
          <w:color w:val="000000" w:themeColor="text1"/>
          <w:sz w:val="24"/>
          <w:szCs w:val="24"/>
          <w:u w:val="single"/>
        </w:rPr>
        <w:t>Formas de tratamento</w:t>
      </w:r>
      <w:bookmarkEnd w:id="49"/>
      <w:bookmarkEnd w:id="50"/>
    </w:p>
    <w:p w:rsidR="006F627F" w:rsidRPr="00864556" w:rsidRDefault="006F627F" w:rsidP="002B1A91">
      <w:pPr>
        <w:autoSpaceDE w:val="0"/>
        <w:autoSpaceDN w:val="0"/>
        <w:adjustRightInd w:val="0"/>
        <w:spacing w:after="0" w:line="240" w:lineRule="auto"/>
        <w:ind w:firstLine="708"/>
        <w:rPr>
          <w:rFonts w:ascii="Trebuchet MS" w:hAnsi="Trebuchet MS" w:cs="Times New Roman"/>
          <w:color w:val="000000" w:themeColor="text1"/>
          <w:sz w:val="24"/>
          <w:szCs w:val="24"/>
        </w:rPr>
      </w:pPr>
    </w:p>
    <w:p w:rsidR="00A20140" w:rsidRDefault="006F627F" w:rsidP="00A20140">
      <w:pPr>
        <w:autoSpaceDE w:val="0"/>
        <w:autoSpaceDN w:val="0"/>
        <w:adjustRightInd w:val="0"/>
        <w:spacing w:after="0" w:line="240" w:lineRule="auto"/>
        <w:ind w:firstLine="708"/>
        <w:rPr>
          <w:rFonts w:ascii="Trebuchet MS" w:eastAsia="Times New Roman" w:hAnsi="Trebuchet MS" w:cs="Arial"/>
          <w:color w:val="000000" w:themeColor="text1"/>
          <w:sz w:val="24"/>
          <w:szCs w:val="24"/>
          <w:lang w:eastAsia="pt-PT"/>
        </w:rPr>
      </w:pPr>
      <w:r w:rsidRPr="00864556">
        <w:rPr>
          <w:rFonts w:ascii="Trebuchet MS" w:hAnsi="Trebuchet MS" w:cs="Times New Roman"/>
          <w:color w:val="000000" w:themeColor="text1"/>
          <w:sz w:val="24"/>
          <w:szCs w:val="24"/>
        </w:rPr>
        <w:t>Laser árgon,</w:t>
      </w:r>
      <w:r w:rsidRPr="00864556">
        <w:rPr>
          <w:rFonts w:ascii="Trebuchet MS" w:eastAsia="Times New Roman" w:hAnsi="Trebuchet MS" w:cs="Arial"/>
          <w:color w:val="000000" w:themeColor="text1"/>
          <w:sz w:val="24"/>
          <w:szCs w:val="24"/>
          <w:lang w:eastAsia="pt-PT"/>
        </w:rPr>
        <w:t xml:space="preserve"> Tratamento focal envolve a aplica</w:t>
      </w:r>
      <w:r w:rsidR="00EB574D" w:rsidRPr="00864556">
        <w:rPr>
          <w:rFonts w:ascii="Trebuchet MS" w:eastAsia="Times New Roman" w:hAnsi="Trebuchet MS" w:cs="Arial"/>
          <w:color w:val="000000" w:themeColor="text1"/>
          <w:sz w:val="24"/>
          <w:szCs w:val="24"/>
          <w:lang w:eastAsia="pt-PT"/>
        </w:rPr>
        <w:t xml:space="preserve">ção de laser para </w:t>
      </w:r>
      <w:r w:rsidRPr="00864556">
        <w:rPr>
          <w:rFonts w:ascii="Trebuchet MS" w:eastAsia="Times New Roman" w:hAnsi="Trebuchet MS" w:cs="Arial"/>
          <w:color w:val="000000" w:themeColor="text1"/>
          <w:sz w:val="24"/>
          <w:szCs w:val="24"/>
          <w:lang w:eastAsia="pt-PT"/>
        </w:rPr>
        <w:t>queimaduras microaneurismas e lesões microvasculares no centro</w:t>
      </w:r>
      <w:r w:rsidRPr="00864556">
        <w:rPr>
          <w:rFonts w:ascii="Trebuchet MS" w:eastAsia="Times New Roman" w:hAnsi="Trebuchet MS" w:cs="Arial"/>
          <w:color w:val="000000" w:themeColor="text1"/>
          <w:sz w:val="24"/>
          <w:szCs w:val="24"/>
          <w:lang w:eastAsia="pt-PT"/>
        </w:rPr>
        <w:br/>
        <w:t>de anéis de exsudatos duros localizados 500-3000 hum de</w:t>
      </w:r>
      <w:r w:rsidRPr="00864556">
        <w:rPr>
          <w:rFonts w:ascii="Trebuchet MS" w:eastAsia="Times New Roman" w:hAnsi="Trebuchet MS" w:cs="Arial"/>
          <w:color w:val="000000" w:themeColor="text1"/>
          <w:sz w:val="24"/>
          <w:szCs w:val="24"/>
          <w:lang w:eastAsia="pt-PT"/>
        </w:rPr>
        <w:br/>
        <w:t>o centro</w:t>
      </w:r>
      <w:r w:rsidR="00A20140">
        <w:rPr>
          <w:rFonts w:ascii="Trebuchet MS" w:eastAsia="Times New Roman" w:hAnsi="Trebuchet MS" w:cs="Arial"/>
          <w:color w:val="000000" w:themeColor="text1"/>
          <w:sz w:val="24"/>
          <w:szCs w:val="24"/>
          <w:lang w:eastAsia="pt-PT"/>
        </w:rPr>
        <w:t xml:space="preserve"> da fóvea. O tamanho do local é </w:t>
      </w:r>
      <w:r w:rsidRPr="00864556">
        <w:rPr>
          <w:rFonts w:ascii="Trebuchet MS" w:eastAsia="Times New Roman" w:hAnsi="Trebuchet MS" w:cs="Arial"/>
          <w:color w:val="000000" w:themeColor="text1"/>
          <w:sz w:val="24"/>
          <w:szCs w:val="24"/>
          <w:lang w:eastAsia="pt-PT"/>
        </w:rPr>
        <w:t xml:space="preserve">50-100 </w:t>
      </w:r>
      <w:r w:rsidR="00A20140">
        <w:rPr>
          <w:rFonts w:ascii="Trebuchet MS" w:eastAsia="Times New Roman" w:hAnsi="Trebuchet MS" w:cs="Arial"/>
          <w:color w:val="000000" w:themeColor="text1"/>
          <w:sz w:val="24"/>
          <w:szCs w:val="24"/>
          <w:lang w:eastAsia="pt-PT"/>
        </w:rPr>
        <w:t xml:space="preserve">hum com uma duração de 0,10 s e </w:t>
      </w:r>
      <w:r w:rsidRPr="00864556">
        <w:rPr>
          <w:rFonts w:ascii="Trebuchet MS" w:eastAsia="Times New Roman" w:hAnsi="Trebuchet MS" w:cs="Arial"/>
          <w:color w:val="000000" w:themeColor="text1"/>
          <w:sz w:val="24"/>
          <w:szCs w:val="24"/>
          <w:lang w:eastAsia="pt-PT"/>
        </w:rPr>
        <w:t>energia suficiente para obter clareamento suave ou escurecimento</w:t>
      </w:r>
      <w:r w:rsidRPr="00864556">
        <w:rPr>
          <w:rFonts w:ascii="Trebuchet MS" w:eastAsia="Times New Roman" w:hAnsi="Trebuchet MS" w:cs="Arial"/>
          <w:color w:val="000000" w:themeColor="text1"/>
          <w:sz w:val="24"/>
          <w:szCs w:val="24"/>
          <w:lang w:eastAsia="pt-PT"/>
        </w:rPr>
        <w:br/>
        <w:t>do microaneurisma</w:t>
      </w:r>
      <w:r w:rsidR="00EB574D" w:rsidRPr="00864556">
        <w:rPr>
          <w:rFonts w:ascii="Trebuchet MS" w:eastAsia="Times New Roman" w:hAnsi="Trebuchet MS" w:cs="Arial"/>
          <w:color w:val="000000" w:themeColor="text1"/>
          <w:sz w:val="24"/>
          <w:szCs w:val="24"/>
          <w:lang w:eastAsia="pt-PT"/>
        </w:rPr>
        <w:t>.</w:t>
      </w:r>
      <w:r w:rsidR="00F750A8">
        <w:rPr>
          <w:rFonts w:ascii="Trebuchet MS" w:eastAsia="Times New Roman" w:hAnsi="Trebuchet MS" w:cs="Arial"/>
          <w:color w:val="000000" w:themeColor="text1"/>
          <w:sz w:val="24"/>
          <w:szCs w:val="24"/>
          <w:lang w:eastAsia="pt-PT"/>
        </w:rPr>
        <w:t>(1)</w:t>
      </w:r>
    </w:p>
    <w:p w:rsidR="00A20140" w:rsidRDefault="006F627F" w:rsidP="00A20140">
      <w:pPr>
        <w:autoSpaceDE w:val="0"/>
        <w:autoSpaceDN w:val="0"/>
        <w:adjustRightInd w:val="0"/>
        <w:spacing w:after="0" w:line="240" w:lineRule="auto"/>
        <w:ind w:firstLine="708"/>
        <w:rPr>
          <w:rFonts w:ascii="Trebuchet MS" w:eastAsia="Times New Roman" w:hAnsi="Trebuchet MS" w:cs="Arial"/>
          <w:color w:val="000000" w:themeColor="text1"/>
          <w:sz w:val="24"/>
          <w:szCs w:val="24"/>
          <w:lang w:eastAsia="pt-PT"/>
        </w:rPr>
      </w:pPr>
      <w:r w:rsidRPr="00864556">
        <w:rPr>
          <w:rFonts w:ascii="Trebuchet MS" w:eastAsia="Times New Roman" w:hAnsi="Trebuchet MS" w:cs="Arial"/>
          <w:color w:val="000000" w:themeColor="text1"/>
          <w:sz w:val="24"/>
          <w:szCs w:val="24"/>
          <w:lang w:eastAsia="pt-PT"/>
        </w:rPr>
        <w:t xml:space="preserve">Vitrectomia </w:t>
      </w:r>
      <w:r w:rsidR="00EB574D" w:rsidRPr="00864556">
        <w:rPr>
          <w:rFonts w:ascii="Trebuchet MS" w:eastAsia="Times New Roman" w:hAnsi="Trebuchet MS" w:cs="Arial"/>
          <w:color w:val="000000" w:themeColor="text1"/>
          <w:sz w:val="24"/>
          <w:szCs w:val="24"/>
          <w:lang w:eastAsia="pt-PT"/>
        </w:rPr>
        <w:t>pode ser indi</w:t>
      </w:r>
      <w:r w:rsidR="00C2330D" w:rsidRPr="00864556">
        <w:rPr>
          <w:rFonts w:ascii="Trebuchet MS" w:eastAsia="Times New Roman" w:hAnsi="Trebuchet MS" w:cs="Arial"/>
          <w:color w:val="000000" w:themeColor="text1"/>
          <w:sz w:val="24"/>
          <w:szCs w:val="24"/>
          <w:lang w:eastAsia="pt-PT"/>
        </w:rPr>
        <w:t>cada quando edema macular e para a retinopatia diabética proliferativa.</w:t>
      </w:r>
      <w:r w:rsidR="00F750A8">
        <w:rPr>
          <w:rFonts w:ascii="Trebuchet MS" w:eastAsia="Times New Roman" w:hAnsi="Trebuchet MS" w:cs="Arial"/>
          <w:color w:val="000000" w:themeColor="text1"/>
          <w:sz w:val="24"/>
          <w:szCs w:val="24"/>
          <w:lang w:eastAsia="pt-PT"/>
        </w:rPr>
        <w:t>(1)</w:t>
      </w:r>
    </w:p>
    <w:p w:rsidR="00A20140" w:rsidRDefault="00A20140" w:rsidP="00A20140">
      <w:pPr>
        <w:autoSpaceDE w:val="0"/>
        <w:autoSpaceDN w:val="0"/>
        <w:adjustRightInd w:val="0"/>
        <w:spacing w:after="0" w:line="240" w:lineRule="auto"/>
        <w:ind w:firstLine="708"/>
        <w:rPr>
          <w:rFonts w:ascii="Trebuchet MS" w:eastAsia="Times New Roman" w:hAnsi="Trebuchet MS" w:cs="Arial"/>
          <w:color w:val="000000" w:themeColor="text1"/>
          <w:sz w:val="24"/>
          <w:szCs w:val="24"/>
          <w:lang w:eastAsia="pt-PT"/>
        </w:rPr>
      </w:pPr>
    </w:p>
    <w:p w:rsidR="00A20140" w:rsidRDefault="00A20140" w:rsidP="00A20140">
      <w:pPr>
        <w:autoSpaceDE w:val="0"/>
        <w:autoSpaceDN w:val="0"/>
        <w:adjustRightInd w:val="0"/>
        <w:spacing w:after="0" w:line="240" w:lineRule="auto"/>
        <w:ind w:firstLine="708"/>
        <w:rPr>
          <w:rFonts w:ascii="Trebuchet MS" w:eastAsia="Times New Roman" w:hAnsi="Trebuchet MS" w:cs="Arial"/>
          <w:color w:val="000000" w:themeColor="text1"/>
          <w:sz w:val="24"/>
          <w:szCs w:val="24"/>
          <w:lang w:eastAsia="pt-PT"/>
        </w:rPr>
      </w:pPr>
    </w:p>
    <w:p w:rsidR="00E7097C" w:rsidRDefault="00E7097C" w:rsidP="00A20140">
      <w:pPr>
        <w:autoSpaceDE w:val="0"/>
        <w:autoSpaceDN w:val="0"/>
        <w:adjustRightInd w:val="0"/>
        <w:spacing w:after="0" w:line="240" w:lineRule="auto"/>
        <w:ind w:firstLine="708"/>
        <w:rPr>
          <w:rFonts w:ascii="Trebuchet MS" w:eastAsia="Times New Roman" w:hAnsi="Trebuchet MS" w:cs="Arial"/>
          <w:color w:val="000000" w:themeColor="text1"/>
          <w:sz w:val="24"/>
          <w:szCs w:val="24"/>
          <w:lang w:eastAsia="pt-PT"/>
        </w:rPr>
      </w:pPr>
    </w:p>
    <w:p w:rsidR="00C2330D" w:rsidRPr="007B7869" w:rsidRDefault="00A20140" w:rsidP="001F7021">
      <w:pPr>
        <w:pStyle w:val="Heading3"/>
        <w:rPr>
          <w:rFonts w:ascii="Trebuchet MS" w:eastAsia="Times New Roman" w:hAnsi="Trebuchet MS" w:cs="Arial"/>
          <w:b w:val="0"/>
          <w:color w:val="000000" w:themeColor="text1"/>
          <w:sz w:val="24"/>
          <w:szCs w:val="24"/>
          <w:lang w:eastAsia="pt-PT"/>
        </w:rPr>
      </w:pPr>
      <w:bookmarkStart w:id="51" w:name="_Toc189320215"/>
      <w:bookmarkStart w:id="52" w:name="_Toc187035377"/>
      <w:r w:rsidRPr="007B7869">
        <w:rPr>
          <w:rFonts w:ascii="Trebuchet MS" w:hAnsi="Trebuchet MS" w:cs="Arial"/>
          <w:b w:val="0"/>
          <w:color w:val="000000" w:themeColor="text1"/>
          <w:sz w:val="24"/>
          <w:szCs w:val="24"/>
          <w:u w:val="single"/>
        </w:rPr>
        <w:t>5.4.1-</w:t>
      </w:r>
      <w:r w:rsidR="00C2330D" w:rsidRPr="007B7869">
        <w:rPr>
          <w:rFonts w:ascii="Trebuchet MS" w:hAnsi="Trebuchet MS" w:cs="Arial"/>
          <w:b w:val="0"/>
          <w:color w:val="000000" w:themeColor="text1"/>
          <w:sz w:val="24"/>
          <w:szCs w:val="24"/>
          <w:u w:val="single"/>
        </w:rPr>
        <w:t>Complicações</w:t>
      </w:r>
      <w:r w:rsidRPr="007B7869">
        <w:rPr>
          <w:rFonts w:ascii="Trebuchet MS" w:hAnsi="Trebuchet MS" w:cs="Arial"/>
          <w:b w:val="0"/>
          <w:color w:val="000000" w:themeColor="text1"/>
          <w:sz w:val="24"/>
          <w:szCs w:val="24"/>
          <w:u w:val="single"/>
        </w:rPr>
        <w:t xml:space="preserve"> da vitrectomia</w:t>
      </w:r>
      <w:bookmarkEnd w:id="51"/>
      <w:bookmarkEnd w:id="52"/>
      <w:r w:rsidR="00C2330D" w:rsidRPr="007B7869">
        <w:rPr>
          <w:rFonts w:ascii="Trebuchet MS" w:hAnsi="Trebuchet MS" w:cs="Arial"/>
          <w:b w:val="0"/>
          <w:color w:val="000000" w:themeColor="text1"/>
          <w:sz w:val="24"/>
          <w:szCs w:val="24"/>
        </w:rPr>
        <w:br/>
      </w:r>
    </w:p>
    <w:p w:rsidR="00C2330D" w:rsidRPr="00A20140" w:rsidRDefault="00A20140" w:rsidP="00A20140">
      <w:pPr>
        <w:pStyle w:val="ListParagraph"/>
        <w:numPr>
          <w:ilvl w:val="1"/>
          <w:numId w:val="12"/>
        </w:numPr>
        <w:autoSpaceDE w:val="0"/>
        <w:autoSpaceDN w:val="0"/>
        <w:adjustRightInd w:val="0"/>
        <w:spacing w:after="0" w:line="240" w:lineRule="auto"/>
        <w:rPr>
          <w:rFonts w:ascii="Trebuchet MS" w:hAnsi="Trebuchet MS" w:cs="Arial"/>
          <w:color w:val="000000" w:themeColor="text1"/>
          <w:sz w:val="24"/>
          <w:szCs w:val="24"/>
        </w:rPr>
      </w:pPr>
      <w:r>
        <w:rPr>
          <w:rFonts w:ascii="Trebuchet MS" w:hAnsi="Trebuchet MS" w:cs="Arial"/>
          <w:color w:val="000000" w:themeColor="text1"/>
          <w:sz w:val="24"/>
          <w:szCs w:val="24"/>
        </w:rPr>
        <w:t xml:space="preserve">Iridis rubeosis progressiva,é uma comum complicação do segmento anterior </w:t>
      </w:r>
      <w:r w:rsidR="00EB574D" w:rsidRPr="00A20140">
        <w:rPr>
          <w:rFonts w:ascii="Trebuchet MS" w:hAnsi="Trebuchet MS" w:cs="Arial"/>
          <w:color w:val="000000" w:themeColor="text1"/>
          <w:sz w:val="24"/>
          <w:szCs w:val="24"/>
        </w:rPr>
        <w:t xml:space="preserve"> </w:t>
      </w:r>
    </w:p>
    <w:p w:rsidR="00C2330D" w:rsidRPr="00864556" w:rsidRDefault="00C2330D" w:rsidP="002B1A91">
      <w:pPr>
        <w:autoSpaceDE w:val="0"/>
        <w:autoSpaceDN w:val="0"/>
        <w:adjustRightInd w:val="0"/>
        <w:spacing w:after="0" w:line="240" w:lineRule="auto"/>
        <w:ind w:firstLine="708"/>
        <w:rPr>
          <w:rFonts w:ascii="Trebuchet MS" w:hAnsi="Trebuchet MS" w:cs="Arial"/>
          <w:color w:val="000000" w:themeColor="text1"/>
          <w:sz w:val="24"/>
          <w:szCs w:val="24"/>
        </w:rPr>
      </w:pPr>
    </w:p>
    <w:p w:rsidR="00A20140" w:rsidRPr="00A20140" w:rsidRDefault="00EB574D" w:rsidP="00A20140">
      <w:pPr>
        <w:pStyle w:val="ListParagraph"/>
        <w:numPr>
          <w:ilvl w:val="1"/>
          <w:numId w:val="12"/>
        </w:numPr>
        <w:autoSpaceDE w:val="0"/>
        <w:autoSpaceDN w:val="0"/>
        <w:adjustRightInd w:val="0"/>
        <w:spacing w:after="0" w:line="240" w:lineRule="auto"/>
        <w:rPr>
          <w:rFonts w:ascii="Trebuchet MS" w:hAnsi="Trebuchet MS" w:cs="Times New Roman"/>
          <w:color w:val="000000" w:themeColor="text1"/>
          <w:sz w:val="24"/>
          <w:szCs w:val="24"/>
        </w:rPr>
      </w:pPr>
      <w:r w:rsidRPr="00A20140">
        <w:rPr>
          <w:rFonts w:ascii="Trebuchet MS" w:hAnsi="Trebuchet MS" w:cs="Arial"/>
          <w:color w:val="000000" w:themeColor="text1"/>
          <w:sz w:val="24"/>
          <w:szCs w:val="24"/>
        </w:rPr>
        <w:t>Catarata pode s</w:t>
      </w:r>
      <w:r w:rsidR="00A20140">
        <w:rPr>
          <w:rFonts w:ascii="Trebuchet MS" w:hAnsi="Trebuchet MS" w:cs="Arial"/>
          <w:color w:val="000000" w:themeColor="text1"/>
          <w:sz w:val="24"/>
          <w:szCs w:val="24"/>
        </w:rPr>
        <w:t>er o resultado da progressão de opacidades pré-</w:t>
      </w:r>
      <w:r w:rsidR="00A20140">
        <w:rPr>
          <w:rFonts w:ascii="Trebuchet MS" w:hAnsi="Trebuchet MS" w:cs="Arial"/>
          <w:color w:val="000000" w:themeColor="text1"/>
          <w:sz w:val="24"/>
          <w:szCs w:val="24"/>
        </w:rPr>
        <w:br/>
        <w:t>existente ou trauma cirúrgico.</w:t>
      </w:r>
    </w:p>
    <w:p w:rsidR="00A20140" w:rsidRPr="00A20140" w:rsidRDefault="00A20140" w:rsidP="00A20140">
      <w:pPr>
        <w:pStyle w:val="ListParagraph"/>
        <w:rPr>
          <w:rFonts w:ascii="Trebuchet MS" w:hAnsi="Trebuchet MS" w:cs="Arial"/>
          <w:color w:val="000000" w:themeColor="text1"/>
          <w:sz w:val="24"/>
          <w:szCs w:val="24"/>
        </w:rPr>
      </w:pPr>
    </w:p>
    <w:p w:rsidR="00202722" w:rsidRPr="00202722" w:rsidRDefault="00202722" w:rsidP="00A20140">
      <w:pPr>
        <w:pStyle w:val="ListParagraph"/>
        <w:numPr>
          <w:ilvl w:val="1"/>
          <w:numId w:val="12"/>
        </w:numPr>
        <w:autoSpaceDE w:val="0"/>
        <w:autoSpaceDN w:val="0"/>
        <w:adjustRightInd w:val="0"/>
        <w:spacing w:after="0" w:line="240" w:lineRule="auto"/>
        <w:rPr>
          <w:rFonts w:ascii="Trebuchet MS" w:hAnsi="Trebuchet MS" w:cs="Times New Roman"/>
          <w:color w:val="000000" w:themeColor="text1"/>
          <w:sz w:val="24"/>
          <w:szCs w:val="24"/>
        </w:rPr>
      </w:pPr>
      <w:r w:rsidRPr="00202722">
        <w:rPr>
          <w:rFonts w:ascii="Trebuchet MS" w:hAnsi="Trebuchet MS" w:cs="Arial"/>
          <w:color w:val="000000" w:themeColor="text1"/>
          <w:sz w:val="24"/>
          <w:szCs w:val="24"/>
        </w:rPr>
        <w:t xml:space="preserve"> O glaucoma  secundário</w:t>
      </w:r>
      <w:r w:rsidR="00EB574D" w:rsidRPr="00202722">
        <w:rPr>
          <w:rFonts w:ascii="Trebuchet MS" w:hAnsi="Trebuchet MS" w:cs="Arial"/>
          <w:color w:val="000000" w:themeColor="text1"/>
          <w:sz w:val="24"/>
          <w:szCs w:val="24"/>
        </w:rPr>
        <w:t xml:space="preserve"> </w:t>
      </w:r>
    </w:p>
    <w:p w:rsidR="00202722" w:rsidRPr="00202722" w:rsidRDefault="00202722" w:rsidP="00202722">
      <w:pPr>
        <w:pStyle w:val="ListParagraph"/>
        <w:rPr>
          <w:rFonts w:ascii="Trebuchet MS" w:hAnsi="Trebuchet MS" w:cs="Arial"/>
          <w:color w:val="000000" w:themeColor="text1"/>
          <w:sz w:val="24"/>
          <w:szCs w:val="24"/>
        </w:rPr>
      </w:pPr>
    </w:p>
    <w:p w:rsidR="00A20140" w:rsidRPr="00A20140" w:rsidRDefault="00EB574D" w:rsidP="00A20140">
      <w:pPr>
        <w:pStyle w:val="ListParagraph"/>
        <w:numPr>
          <w:ilvl w:val="1"/>
          <w:numId w:val="12"/>
        </w:numPr>
        <w:autoSpaceDE w:val="0"/>
        <w:autoSpaceDN w:val="0"/>
        <w:adjustRightInd w:val="0"/>
        <w:spacing w:after="0" w:line="240" w:lineRule="auto"/>
        <w:rPr>
          <w:rFonts w:ascii="Trebuchet MS" w:hAnsi="Trebuchet MS" w:cs="Times New Roman"/>
          <w:color w:val="000000" w:themeColor="text1"/>
          <w:sz w:val="24"/>
          <w:szCs w:val="24"/>
        </w:rPr>
      </w:pPr>
      <w:r w:rsidRPr="00A20140">
        <w:rPr>
          <w:rFonts w:ascii="Trebuchet MS" w:hAnsi="Trebuchet MS" w:cs="Arial"/>
          <w:color w:val="000000" w:themeColor="text1"/>
          <w:sz w:val="24"/>
          <w:szCs w:val="24"/>
        </w:rPr>
        <w:t>Hemorragia vítrea recorrente pode ser causada pela</w:t>
      </w:r>
      <w:r w:rsidRPr="00A20140">
        <w:rPr>
          <w:rFonts w:ascii="Trebuchet MS" w:hAnsi="Trebuchet MS" w:cs="Arial"/>
          <w:color w:val="000000" w:themeColor="text1"/>
          <w:sz w:val="24"/>
          <w:szCs w:val="24"/>
        </w:rPr>
        <w:br/>
        <w:t>prolife</w:t>
      </w:r>
      <w:r w:rsidR="00A20140">
        <w:rPr>
          <w:rFonts w:ascii="Trebuchet MS" w:hAnsi="Trebuchet MS" w:cs="Arial"/>
          <w:color w:val="000000" w:themeColor="text1"/>
          <w:sz w:val="24"/>
          <w:szCs w:val="24"/>
        </w:rPr>
        <w:t>ração fibrovascular fresco.</w:t>
      </w:r>
    </w:p>
    <w:p w:rsidR="00A20140" w:rsidRPr="00A20140" w:rsidRDefault="00A20140" w:rsidP="00A20140">
      <w:pPr>
        <w:pStyle w:val="ListParagraph"/>
        <w:rPr>
          <w:rFonts w:ascii="Trebuchet MS" w:hAnsi="Trebuchet MS" w:cs="Arial"/>
          <w:color w:val="000000" w:themeColor="text1"/>
          <w:sz w:val="24"/>
          <w:szCs w:val="24"/>
        </w:rPr>
      </w:pPr>
    </w:p>
    <w:p w:rsidR="00202722" w:rsidRPr="00202722" w:rsidRDefault="00EB574D" w:rsidP="00A20140">
      <w:pPr>
        <w:pStyle w:val="ListParagraph"/>
        <w:numPr>
          <w:ilvl w:val="1"/>
          <w:numId w:val="12"/>
        </w:numPr>
        <w:autoSpaceDE w:val="0"/>
        <w:autoSpaceDN w:val="0"/>
        <w:adjustRightInd w:val="0"/>
        <w:spacing w:after="0" w:line="240" w:lineRule="auto"/>
        <w:rPr>
          <w:rFonts w:ascii="Trebuchet MS" w:hAnsi="Trebuchet MS" w:cs="Times New Roman"/>
          <w:color w:val="000000" w:themeColor="text1"/>
          <w:sz w:val="24"/>
          <w:szCs w:val="24"/>
        </w:rPr>
      </w:pPr>
      <w:r w:rsidRPr="00A20140">
        <w:rPr>
          <w:rFonts w:ascii="Trebuchet MS" w:hAnsi="Trebuchet MS" w:cs="Arial"/>
          <w:color w:val="000000" w:themeColor="text1"/>
          <w:sz w:val="24"/>
          <w:szCs w:val="24"/>
        </w:rPr>
        <w:t>Descolamento da retina pode ser causa</w:t>
      </w:r>
      <w:r w:rsidR="00202722">
        <w:rPr>
          <w:rFonts w:ascii="Trebuchet MS" w:hAnsi="Trebuchet MS" w:cs="Arial"/>
          <w:color w:val="000000" w:themeColor="text1"/>
          <w:sz w:val="24"/>
          <w:szCs w:val="24"/>
        </w:rPr>
        <w:t>do pelo dispositivo</w:t>
      </w:r>
      <w:r w:rsidRPr="00A20140">
        <w:rPr>
          <w:rFonts w:ascii="Trebuchet MS" w:hAnsi="Trebuchet MS" w:cs="Arial"/>
          <w:color w:val="000000" w:themeColor="text1"/>
          <w:sz w:val="24"/>
          <w:szCs w:val="24"/>
        </w:rPr>
        <w:t>, com</w:t>
      </w:r>
      <w:r w:rsidR="00202722">
        <w:rPr>
          <w:rFonts w:ascii="Trebuchet MS" w:hAnsi="Trebuchet MS" w:cs="Arial"/>
          <w:color w:val="000000" w:themeColor="text1"/>
          <w:sz w:val="24"/>
          <w:szCs w:val="24"/>
        </w:rPr>
        <w:t>o a fração da base do vítreo ou</w:t>
      </w:r>
      <w:r w:rsidRPr="00A20140">
        <w:rPr>
          <w:rFonts w:ascii="Trebuchet MS" w:hAnsi="Trebuchet MS" w:cs="Arial"/>
          <w:color w:val="000000" w:themeColor="text1"/>
          <w:sz w:val="24"/>
          <w:szCs w:val="24"/>
        </w:rPr>
        <w:t>a criação inadvertida de</w:t>
      </w:r>
      <w:r w:rsidR="00202722">
        <w:rPr>
          <w:rFonts w:ascii="Trebuchet MS" w:hAnsi="Trebuchet MS" w:cs="Arial"/>
          <w:color w:val="000000" w:themeColor="text1"/>
          <w:sz w:val="24"/>
          <w:szCs w:val="24"/>
        </w:rPr>
        <w:t xml:space="preserve"> quebras frescas com o cortador </w:t>
      </w:r>
      <w:r w:rsidRPr="00A20140">
        <w:rPr>
          <w:rFonts w:ascii="Trebuchet MS" w:hAnsi="Trebuchet MS" w:cs="Arial"/>
          <w:color w:val="000000" w:themeColor="text1"/>
          <w:sz w:val="24"/>
          <w:szCs w:val="24"/>
        </w:rPr>
        <w:t>ou outros instrumentos. Pode também ocorrer posteriormente com</w:t>
      </w:r>
      <w:r w:rsidR="00202722">
        <w:rPr>
          <w:rFonts w:ascii="Trebuchet MS" w:hAnsi="Trebuchet MS" w:cs="Arial"/>
          <w:color w:val="000000" w:themeColor="text1"/>
          <w:sz w:val="24"/>
          <w:szCs w:val="24"/>
        </w:rPr>
        <w:t xml:space="preserve">o um resultado </w:t>
      </w:r>
      <w:r w:rsidRPr="00A20140">
        <w:rPr>
          <w:rFonts w:ascii="Trebuchet MS" w:hAnsi="Trebuchet MS" w:cs="Arial"/>
          <w:color w:val="000000" w:themeColor="text1"/>
          <w:sz w:val="24"/>
          <w:szCs w:val="24"/>
        </w:rPr>
        <w:t>de p</w:t>
      </w:r>
      <w:r w:rsidR="00202722">
        <w:rPr>
          <w:rFonts w:ascii="Trebuchet MS" w:hAnsi="Trebuchet MS" w:cs="Arial"/>
          <w:color w:val="000000" w:themeColor="text1"/>
          <w:sz w:val="24"/>
          <w:szCs w:val="24"/>
        </w:rPr>
        <w:t xml:space="preserve">roliferação fibrovascular </w:t>
      </w:r>
      <w:r w:rsidRPr="00A20140">
        <w:rPr>
          <w:rFonts w:ascii="Trebuchet MS" w:hAnsi="Trebuchet MS" w:cs="Arial"/>
          <w:color w:val="000000" w:themeColor="text1"/>
          <w:sz w:val="24"/>
          <w:szCs w:val="24"/>
        </w:rPr>
        <w:t>.</w:t>
      </w:r>
      <w:r w:rsidRPr="00A20140">
        <w:rPr>
          <w:rFonts w:ascii="Trebuchet MS" w:hAnsi="Trebuchet MS" w:cs="Arial"/>
          <w:color w:val="000000" w:themeColor="text1"/>
          <w:sz w:val="24"/>
          <w:szCs w:val="24"/>
        </w:rPr>
        <w:br/>
      </w:r>
    </w:p>
    <w:p w:rsidR="00202722" w:rsidRDefault="00202722" w:rsidP="00202722">
      <w:pPr>
        <w:autoSpaceDE w:val="0"/>
        <w:autoSpaceDN w:val="0"/>
        <w:adjustRightInd w:val="0"/>
        <w:spacing w:after="0" w:line="240" w:lineRule="auto"/>
        <w:rPr>
          <w:rFonts w:ascii="Trebuchet MS" w:hAnsi="Trebuchet MS" w:cs="Arial"/>
          <w:color w:val="000000" w:themeColor="text1"/>
          <w:sz w:val="24"/>
          <w:szCs w:val="24"/>
        </w:rPr>
      </w:pPr>
    </w:p>
    <w:p w:rsidR="00202722" w:rsidRDefault="00202722" w:rsidP="00202722">
      <w:pPr>
        <w:autoSpaceDE w:val="0"/>
        <w:autoSpaceDN w:val="0"/>
        <w:adjustRightInd w:val="0"/>
        <w:spacing w:after="0" w:line="240" w:lineRule="auto"/>
        <w:rPr>
          <w:rFonts w:ascii="Trebuchet MS" w:hAnsi="Trebuchet MS" w:cs="Arial"/>
          <w:color w:val="000000" w:themeColor="text1"/>
          <w:sz w:val="24"/>
          <w:szCs w:val="24"/>
        </w:rPr>
      </w:pPr>
    </w:p>
    <w:p w:rsidR="00202722" w:rsidRDefault="00202722" w:rsidP="00202722">
      <w:pPr>
        <w:autoSpaceDE w:val="0"/>
        <w:autoSpaceDN w:val="0"/>
        <w:adjustRightInd w:val="0"/>
        <w:spacing w:after="0" w:line="240" w:lineRule="auto"/>
        <w:rPr>
          <w:rFonts w:ascii="Trebuchet MS" w:hAnsi="Trebuchet MS" w:cs="Arial"/>
          <w:color w:val="000000" w:themeColor="text1"/>
          <w:sz w:val="24"/>
          <w:szCs w:val="24"/>
        </w:rPr>
      </w:pPr>
    </w:p>
    <w:p w:rsidR="00202722" w:rsidRDefault="00202722" w:rsidP="00202722">
      <w:pPr>
        <w:autoSpaceDE w:val="0"/>
        <w:autoSpaceDN w:val="0"/>
        <w:adjustRightInd w:val="0"/>
        <w:spacing w:after="0" w:line="240" w:lineRule="auto"/>
        <w:rPr>
          <w:rFonts w:ascii="Trebuchet MS" w:hAnsi="Trebuchet MS" w:cs="Arial"/>
          <w:color w:val="000000" w:themeColor="text1"/>
          <w:sz w:val="24"/>
          <w:szCs w:val="24"/>
        </w:rPr>
      </w:pPr>
    </w:p>
    <w:p w:rsidR="00202722" w:rsidRDefault="00202722" w:rsidP="00202722">
      <w:pPr>
        <w:autoSpaceDE w:val="0"/>
        <w:autoSpaceDN w:val="0"/>
        <w:adjustRightInd w:val="0"/>
        <w:spacing w:after="0" w:line="240" w:lineRule="auto"/>
        <w:rPr>
          <w:rFonts w:ascii="Trebuchet MS" w:hAnsi="Trebuchet MS" w:cs="Arial"/>
          <w:color w:val="000000" w:themeColor="text1"/>
          <w:sz w:val="24"/>
          <w:szCs w:val="24"/>
        </w:rPr>
      </w:pPr>
    </w:p>
    <w:p w:rsidR="00202722" w:rsidRDefault="00202722" w:rsidP="00202722">
      <w:pPr>
        <w:autoSpaceDE w:val="0"/>
        <w:autoSpaceDN w:val="0"/>
        <w:adjustRightInd w:val="0"/>
        <w:spacing w:after="0" w:line="240" w:lineRule="auto"/>
        <w:rPr>
          <w:rFonts w:ascii="Trebuchet MS" w:hAnsi="Trebuchet MS" w:cs="Arial"/>
          <w:color w:val="000000" w:themeColor="text1"/>
          <w:sz w:val="24"/>
          <w:szCs w:val="24"/>
        </w:rPr>
      </w:pPr>
    </w:p>
    <w:p w:rsidR="00202722" w:rsidRDefault="00202722" w:rsidP="00202722">
      <w:pPr>
        <w:autoSpaceDE w:val="0"/>
        <w:autoSpaceDN w:val="0"/>
        <w:adjustRightInd w:val="0"/>
        <w:spacing w:after="0" w:line="240" w:lineRule="auto"/>
        <w:rPr>
          <w:rFonts w:ascii="Trebuchet MS" w:hAnsi="Trebuchet MS" w:cs="Arial"/>
          <w:color w:val="000000" w:themeColor="text1"/>
          <w:sz w:val="24"/>
          <w:szCs w:val="24"/>
        </w:rPr>
      </w:pPr>
    </w:p>
    <w:p w:rsidR="00202722" w:rsidRDefault="00202722" w:rsidP="00202722">
      <w:pPr>
        <w:autoSpaceDE w:val="0"/>
        <w:autoSpaceDN w:val="0"/>
        <w:adjustRightInd w:val="0"/>
        <w:spacing w:after="0" w:line="240" w:lineRule="auto"/>
        <w:rPr>
          <w:rFonts w:ascii="Trebuchet MS" w:hAnsi="Trebuchet MS" w:cs="Arial"/>
          <w:color w:val="000000" w:themeColor="text1"/>
          <w:sz w:val="24"/>
          <w:szCs w:val="24"/>
        </w:rPr>
      </w:pPr>
    </w:p>
    <w:p w:rsidR="00202722" w:rsidRDefault="00202722" w:rsidP="00202722">
      <w:pPr>
        <w:autoSpaceDE w:val="0"/>
        <w:autoSpaceDN w:val="0"/>
        <w:adjustRightInd w:val="0"/>
        <w:spacing w:after="0" w:line="240" w:lineRule="auto"/>
        <w:rPr>
          <w:rFonts w:ascii="Trebuchet MS" w:hAnsi="Trebuchet MS" w:cs="Arial"/>
          <w:color w:val="000000" w:themeColor="text1"/>
          <w:sz w:val="24"/>
          <w:szCs w:val="24"/>
        </w:rPr>
      </w:pPr>
    </w:p>
    <w:p w:rsidR="00202722" w:rsidRDefault="00202722" w:rsidP="00202722">
      <w:pPr>
        <w:autoSpaceDE w:val="0"/>
        <w:autoSpaceDN w:val="0"/>
        <w:adjustRightInd w:val="0"/>
        <w:spacing w:after="0" w:line="240" w:lineRule="auto"/>
        <w:rPr>
          <w:rFonts w:ascii="Trebuchet MS" w:hAnsi="Trebuchet MS" w:cs="Arial"/>
          <w:color w:val="000000" w:themeColor="text1"/>
          <w:sz w:val="24"/>
          <w:szCs w:val="24"/>
        </w:rPr>
      </w:pPr>
    </w:p>
    <w:p w:rsidR="00202722" w:rsidRDefault="00202722" w:rsidP="00202722">
      <w:pPr>
        <w:autoSpaceDE w:val="0"/>
        <w:autoSpaceDN w:val="0"/>
        <w:adjustRightInd w:val="0"/>
        <w:spacing w:after="0" w:line="240" w:lineRule="auto"/>
        <w:rPr>
          <w:rFonts w:ascii="Trebuchet MS" w:hAnsi="Trebuchet MS" w:cs="Arial"/>
          <w:color w:val="000000" w:themeColor="text1"/>
          <w:sz w:val="24"/>
          <w:szCs w:val="24"/>
        </w:rPr>
      </w:pPr>
    </w:p>
    <w:p w:rsidR="00202722" w:rsidRDefault="00202722" w:rsidP="00202722">
      <w:pPr>
        <w:autoSpaceDE w:val="0"/>
        <w:autoSpaceDN w:val="0"/>
        <w:adjustRightInd w:val="0"/>
        <w:spacing w:after="0" w:line="240" w:lineRule="auto"/>
        <w:rPr>
          <w:rFonts w:ascii="Trebuchet MS" w:hAnsi="Trebuchet MS" w:cs="Arial"/>
          <w:color w:val="000000" w:themeColor="text1"/>
          <w:sz w:val="24"/>
          <w:szCs w:val="24"/>
        </w:rPr>
      </w:pPr>
    </w:p>
    <w:p w:rsidR="00202722" w:rsidRDefault="00202722" w:rsidP="00202722">
      <w:pPr>
        <w:autoSpaceDE w:val="0"/>
        <w:autoSpaceDN w:val="0"/>
        <w:adjustRightInd w:val="0"/>
        <w:spacing w:after="0" w:line="240" w:lineRule="auto"/>
        <w:rPr>
          <w:rFonts w:ascii="Trebuchet MS" w:hAnsi="Trebuchet MS" w:cs="Arial"/>
          <w:color w:val="000000" w:themeColor="text1"/>
          <w:sz w:val="24"/>
          <w:szCs w:val="24"/>
        </w:rPr>
      </w:pPr>
    </w:p>
    <w:p w:rsidR="00202722" w:rsidRDefault="00202722" w:rsidP="00202722">
      <w:pPr>
        <w:autoSpaceDE w:val="0"/>
        <w:autoSpaceDN w:val="0"/>
        <w:adjustRightInd w:val="0"/>
        <w:spacing w:after="0" w:line="240" w:lineRule="auto"/>
        <w:rPr>
          <w:rFonts w:ascii="Trebuchet MS" w:hAnsi="Trebuchet MS" w:cs="Arial"/>
          <w:color w:val="000000" w:themeColor="text1"/>
          <w:sz w:val="24"/>
          <w:szCs w:val="24"/>
        </w:rPr>
      </w:pPr>
    </w:p>
    <w:p w:rsidR="00202722" w:rsidRDefault="00202722" w:rsidP="00202722">
      <w:pPr>
        <w:autoSpaceDE w:val="0"/>
        <w:autoSpaceDN w:val="0"/>
        <w:adjustRightInd w:val="0"/>
        <w:spacing w:after="0" w:line="240" w:lineRule="auto"/>
        <w:rPr>
          <w:rFonts w:ascii="Trebuchet MS" w:hAnsi="Trebuchet MS" w:cs="Arial"/>
          <w:color w:val="000000" w:themeColor="text1"/>
          <w:sz w:val="24"/>
          <w:szCs w:val="24"/>
        </w:rPr>
      </w:pPr>
    </w:p>
    <w:p w:rsidR="00202722" w:rsidRDefault="00202722" w:rsidP="00202722">
      <w:pPr>
        <w:autoSpaceDE w:val="0"/>
        <w:autoSpaceDN w:val="0"/>
        <w:adjustRightInd w:val="0"/>
        <w:spacing w:after="0" w:line="240" w:lineRule="auto"/>
        <w:rPr>
          <w:rFonts w:ascii="Trebuchet MS" w:hAnsi="Trebuchet MS" w:cs="Arial"/>
          <w:color w:val="000000" w:themeColor="text1"/>
          <w:sz w:val="24"/>
          <w:szCs w:val="24"/>
        </w:rPr>
      </w:pPr>
    </w:p>
    <w:p w:rsidR="00202722" w:rsidRDefault="00202722" w:rsidP="00202722">
      <w:pPr>
        <w:autoSpaceDE w:val="0"/>
        <w:autoSpaceDN w:val="0"/>
        <w:adjustRightInd w:val="0"/>
        <w:spacing w:after="0" w:line="240" w:lineRule="auto"/>
        <w:rPr>
          <w:rFonts w:ascii="Trebuchet MS" w:hAnsi="Trebuchet MS" w:cs="Arial"/>
          <w:color w:val="000000" w:themeColor="text1"/>
          <w:sz w:val="24"/>
          <w:szCs w:val="24"/>
        </w:rPr>
      </w:pPr>
    </w:p>
    <w:p w:rsidR="00202722" w:rsidRDefault="00202722" w:rsidP="00202722">
      <w:pPr>
        <w:autoSpaceDE w:val="0"/>
        <w:autoSpaceDN w:val="0"/>
        <w:adjustRightInd w:val="0"/>
        <w:spacing w:after="0" w:line="240" w:lineRule="auto"/>
        <w:rPr>
          <w:rFonts w:ascii="Trebuchet MS" w:hAnsi="Trebuchet MS" w:cs="Arial"/>
          <w:color w:val="000000" w:themeColor="text1"/>
          <w:sz w:val="24"/>
          <w:szCs w:val="24"/>
        </w:rPr>
      </w:pPr>
    </w:p>
    <w:p w:rsidR="00202722" w:rsidRDefault="00202722" w:rsidP="00202722">
      <w:pPr>
        <w:autoSpaceDE w:val="0"/>
        <w:autoSpaceDN w:val="0"/>
        <w:adjustRightInd w:val="0"/>
        <w:spacing w:after="0" w:line="240" w:lineRule="auto"/>
        <w:rPr>
          <w:rFonts w:ascii="Trebuchet MS" w:hAnsi="Trebuchet MS" w:cs="Arial"/>
          <w:color w:val="000000" w:themeColor="text1"/>
          <w:sz w:val="24"/>
          <w:szCs w:val="24"/>
        </w:rPr>
      </w:pPr>
    </w:p>
    <w:p w:rsidR="00202722" w:rsidRDefault="00202722" w:rsidP="00202722">
      <w:pPr>
        <w:autoSpaceDE w:val="0"/>
        <w:autoSpaceDN w:val="0"/>
        <w:adjustRightInd w:val="0"/>
        <w:spacing w:after="0" w:line="240" w:lineRule="auto"/>
        <w:rPr>
          <w:rFonts w:ascii="Trebuchet MS" w:hAnsi="Trebuchet MS" w:cs="Arial"/>
          <w:color w:val="000000" w:themeColor="text1"/>
          <w:sz w:val="24"/>
          <w:szCs w:val="24"/>
        </w:rPr>
      </w:pPr>
    </w:p>
    <w:p w:rsidR="00202722" w:rsidRDefault="00202722" w:rsidP="00202722">
      <w:pPr>
        <w:autoSpaceDE w:val="0"/>
        <w:autoSpaceDN w:val="0"/>
        <w:adjustRightInd w:val="0"/>
        <w:spacing w:after="0" w:line="240" w:lineRule="auto"/>
        <w:rPr>
          <w:rFonts w:ascii="Trebuchet MS" w:hAnsi="Trebuchet MS" w:cs="Arial"/>
          <w:color w:val="000000" w:themeColor="text1"/>
          <w:sz w:val="24"/>
          <w:szCs w:val="24"/>
        </w:rPr>
      </w:pPr>
    </w:p>
    <w:p w:rsidR="00202722" w:rsidRDefault="00202722" w:rsidP="00202722">
      <w:pPr>
        <w:autoSpaceDE w:val="0"/>
        <w:autoSpaceDN w:val="0"/>
        <w:adjustRightInd w:val="0"/>
        <w:spacing w:after="0" w:line="240" w:lineRule="auto"/>
        <w:rPr>
          <w:rFonts w:ascii="Trebuchet MS" w:hAnsi="Trebuchet MS" w:cs="Arial"/>
          <w:color w:val="000000" w:themeColor="text1"/>
          <w:sz w:val="24"/>
          <w:szCs w:val="24"/>
        </w:rPr>
      </w:pPr>
    </w:p>
    <w:p w:rsidR="00202722" w:rsidRDefault="00202722" w:rsidP="00202722">
      <w:pPr>
        <w:autoSpaceDE w:val="0"/>
        <w:autoSpaceDN w:val="0"/>
        <w:adjustRightInd w:val="0"/>
        <w:spacing w:after="0" w:line="240" w:lineRule="auto"/>
        <w:rPr>
          <w:rFonts w:ascii="Trebuchet MS" w:hAnsi="Trebuchet MS" w:cs="Arial"/>
          <w:color w:val="000000" w:themeColor="text1"/>
          <w:sz w:val="24"/>
          <w:szCs w:val="24"/>
        </w:rPr>
      </w:pPr>
    </w:p>
    <w:p w:rsidR="00202722" w:rsidRDefault="00202722" w:rsidP="00202722">
      <w:pPr>
        <w:autoSpaceDE w:val="0"/>
        <w:autoSpaceDN w:val="0"/>
        <w:adjustRightInd w:val="0"/>
        <w:spacing w:after="0" w:line="240" w:lineRule="auto"/>
        <w:rPr>
          <w:rFonts w:ascii="Trebuchet MS" w:hAnsi="Trebuchet MS" w:cs="Arial"/>
          <w:color w:val="000000" w:themeColor="text1"/>
          <w:sz w:val="24"/>
          <w:szCs w:val="24"/>
        </w:rPr>
      </w:pPr>
    </w:p>
    <w:p w:rsidR="00202722" w:rsidRDefault="00202722" w:rsidP="00202722">
      <w:pPr>
        <w:autoSpaceDE w:val="0"/>
        <w:autoSpaceDN w:val="0"/>
        <w:adjustRightInd w:val="0"/>
        <w:spacing w:after="0" w:line="240" w:lineRule="auto"/>
        <w:rPr>
          <w:rFonts w:ascii="Trebuchet MS" w:hAnsi="Trebuchet MS" w:cs="Arial"/>
          <w:color w:val="000000" w:themeColor="text1"/>
          <w:sz w:val="24"/>
          <w:szCs w:val="24"/>
        </w:rPr>
      </w:pPr>
    </w:p>
    <w:p w:rsidR="00202722" w:rsidRDefault="00202722" w:rsidP="00202722">
      <w:pPr>
        <w:autoSpaceDE w:val="0"/>
        <w:autoSpaceDN w:val="0"/>
        <w:adjustRightInd w:val="0"/>
        <w:spacing w:after="0" w:line="240" w:lineRule="auto"/>
        <w:rPr>
          <w:rFonts w:ascii="Trebuchet MS" w:hAnsi="Trebuchet MS" w:cs="Arial"/>
          <w:color w:val="000000" w:themeColor="text1"/>
          <w:sz w:val="24"/>
          <w:szCs w:val="24"/>
        </w:rPr>
      </w:pPr>
    </w:p>
    <w:p w:rsidR="00202722" w:rsidRDefault="00202722" w:rsidP="00202722">
      <w:pPr>
        <w:autoSpaceDE w:val="0"/>
        <w:autoSpaceDN w:val="0"/>
        <w:adjustRightInd w:val="0"/>
        <w:spacing w:after="0" w:line="240" w:lineRule="auto"/>
        <w:rPr>
          <w:rFonts w:ascii="Trebuchet MS" w:hAnsi="Trebuchet MS" w:cs="Arial"/>
          <w:color w:val="000000" w:themeColor="text1"/>
          <w:sz w:val="24"/>
          <w:szCs w:val="24"/>
        </w:rPr>
      </w:pPr>
    </w:p>
    <w:p w:rsidR="00202722" w:rsidRDefault="00202722" w:rsidP="00202722">
      <w:pPr>
        <w:autoSpaceDE w:val="0"/>
        <w:autoSpaceDN w:val="0"/>
        <w:adjustRightInd w:val="0"/>
        <w:spacing w:after="0" w:line="240" w:lineRule="auto"/>
        <w:rPr>
          <w:rFonts w:ascii="Trebuchet MS" w:hAnsi="Trebuchet MS" w:cs="Arial"/>
          <w:color w:val="000000" w:themeColor="text1"/>
          <w:sz w:val="24"/>
          <w:szCs w:val="24"/>
        </w:rPr>
      </w:pPr>
    </w:p>
    <w:p w:rsidR="001F7021" w:rsidRDefault="001F7021" w:rsidP="00202722">
      <w:pPr>
        <w:autoSpaceDE w:val="0"/>
        <w:autoSpaceDN w:val="0"/>
        <w:adjustRightInd w:val="0"/>
        <w:spacing w:after="0" w:line="240" w:lineRule="auto"/>
        <w:rPr>
          <w:rFonts w:ascii="Trebuchet MS" w:hAnsi="Trebuchet MS" w:cs="Arial"/>
          <w:color w:val="000000" w:themeColor="text1"/>
          <w:sz w:val="24"/>
          <w:szCs w:val="24"/>
        </w:rPr>
      </w:pPr>
    </w:p>
    <w:p w:rsidR="007B7869" w:rsidRDefault="007B7869" w:rsidP="001F7021">
      <w:pPr>
        <w:pStyle w:val="Heading1"/>
        <w:rPr>
          <w:rFonts w:ascii="Trebuchet MS" w:eastAsiaTheme="minorHAnsi" w:hAnsi="Trebuchet MS" w:cs="Arial"/>
          <w:bCs w:val="0"/>
          <w:color w:val="000000" w:themeColor="text1"/>
          <w:sz w:val="24"/>
          <w:szCs w:val="24"/>
        </w:rPr>
      </w:pPr>
      <w:bookmarkStart w:id="53" w:name="_Toc189320216"/>
    </w:p>
    <w:p w:rsidR="007B7869" w:rsidRDefault="007B7869" w:rsidP="007B7869"/>
    <w:p w:rsidR="007B7869" w:rsidRPr="007B7869" w:rsidRDefault="007B7869" w:rsidP="007B7869"/>
    <w:p w:rsidR="007B7869" w:rsidRDefault="007B7869" w:rsidP="001F7021">
      <w:pPr>
        <w:pStyle w:val="Heading1"/>
        <w:rPr>
          <w:rFonts w:ascii="Trebuchet MS" w:hAnsi="Trebuchet MS" w:cs="Arial"/>
          <w:color w:val="000000" w:themeColor="text1"/>
          <w:sz w:val="24"/>
          <w:szCs w:val="24"/>
        </w:rPr>
      </w:pPr>
    </w:p>
    <w:p w:rsidR="00202722" w:rsidRPr="007B76A2" w:rsidRDefault="00202722" w:rsidP="001F7021">
      <w:pPr>
        <w:pStyle w:val="Heading1"/>
        <w:rPr>
          <w:rFonts w:ascii="Trebuchet MS" w:hAnsi="Trebuchet MS" w:cs="Arial"/>
          <w:b w:val="0"/>
          <w:color w:val="000000" w:themeColor="text1"/>
          <w:sz w:val="24"/>
          <w:szCs w:val="24"/>
        </w:rPr>
      </w:pPr>
      <w:bookmarkStart w:id="54" w:name="_Toc187035378"/>
      <w:r w:rsidRPr="007B76A2">
        <w:rPr>
          <w:rFonts w:ascii="Trebuchet MS" w:hAnsi="Trebuchet MS" w:cs="Arial"/>
          <w:color w:val="000000" w:themeColor="text1"/>
          <w:sz w:val="24"/>
          <w:szCs w:val="24"/>
        </w:rPr>
        <w:t>Bibliografia</w:t>
      </w:r>
      <w:bookmarkEnd w:id="53"/>
      <w:bookmarkEnd w:id="54"/>
    </w:p>
    <w:p w:rsidR="00202722" w:rsidRPr="00EF3936" w:rsidRDefault="00202722" w:rsidP="00202722">
      <w:pPr>
        <w:autoSpaceDE w:val="0"/>
        <w:autoSpaceDN w:val="0"/>
        <w:adjustRightInd w:val="0"/>
        <w:spacing w:after="0" w:line="240" w:lineRule="auto"/>
        <w:rPr>
          <w:rFonts w:ascii="Trebuchet MS" w:hAnsi="Trebuchet MS" w:cs="Arial"/>
          <w:color w:val="000000" w:themeColor="text1"/>
          <w:sz w:val="24"/>
          <w:szCs w:val="24"/>
        </w:rPr>
      </w:pPr>
    </w:p>
    <w:p w:rsidR="0033403A" w:rsidRPr="00EF3936" w:rsidRDefault="0033403A" w:rsidP="00202722">
      <w:pPr>
        <w:autoSpaceDE w:val="0"/>
        <w:autoSpaceDN w:val="0"/>
        <w:adjustRightInd w:val="0"/>
        <w:spacing w:after="0" w:line="240" w:lineRule="auto"/>
        <w:rPr>
          <w:rFonts w:ascii="Trebuchet MS" w:hAnsi="Trebuchet MS" w:cs="Arial"/>
          <w:color w:val="000000" w:themeColor="text1"/>
          <w:sz w:val="24"/>
          <w:szCs w:val="24"/>
        </w:rPr>
      </w:pPr>
    </w:p>
    <w:p w:rsidR="00202722" w:rsidRPr="00EF3936" w:rsidRDefault="003C53E7" w:rsidP="00202722">
      <w:pPr>
        <w:pStyle w:val="ListParagraph"/>
        <w:numPr>
          <w:ilvl w:val="0"/>
          <w:numId w:val="13"/>
        </w:numPr>
        <w:spacing w:after="0" w:line="240" w:lineRule="auto"/>
        <w:jc w:val="both"/>
        <w:rPr>
          <w:rFonts w:ascii="Trebuchet MS" w:eastAsia="Wingdings-Regular" w:hAnsi="Trebuchet MS" w:cs="Times New Roman"/>
          <w:color w:val="000000" w:themeColor="text1"/>
          <w:sz w:val="24"/>
          <w:szCs w:val="24"/>
        </w:rPr>
      </w:pPr>
      <w:r>
        <w:rPr>
          <w:rFonts w:ascii="Trebuchet MS" w:eastAsia="Wingdings-Regular" w:hAnsi="Trebuchet MS" w:cs="Times New Roman"/>
          <w:color w:val="000000" w:themeColor="text1"/>
          <w:sz w:val="24"/>
          <w:szCs w:val="24"/>
        </w:rPr>
        <w:t>Kanski JJ</w:t>
      </w:r>
      <w:r w:rsidR="00202722" w:rsidRPr="00EF3936">
        <w:rPr>
          <w:rFonts w:ascii="Trebuchet MS" w:eastAsia="Wingdings-Regular" w:hAnsi="Trebuchet MS" w:cs="Times New Roman"/>
          <w:color w:val="000000" w:themeColor="text1"/>
          <w:sz w:val="24"/>
          <w:szCs w:val="24"/>
        </w:rPr>
        <w:t>,Oftalmología clínica, 2nd Edition 2009,Elsevier Espanhã</w:t>
      </w:r>
    </w:p>
    <w:p w:rsidR="00202722" w:rsidRPr="00EF3936" w:rsidRDefault="00202722" w:rsidP="00202722">
      <w:pPr>
        <w:autoSpaceDE w:val="0"/>
        <w:autoSpaceDN w:val="0"/>
        <w:adjustRightInd w:val="0"/>
        <w:spacing w:after="0" w:line="240" w:lineRule="auto"/>
        <w:rPr>
          <w:rFonts w:ascii="Trebuchet MS" w:hAnsi="Trebuchet MS" w:cs="Arial"/>
          <w:color w:val="000000" w:themeColor="text1"/>
          <w:sz w:val="24"/>
          <w:szCs w:val="24"/>
        </w:rPr>
      </w:pPr>
    </w:p>
    <w:p w:rsidR="00202722" w:rsidRDefault="003C53E7" w:rsidP="00202722">
      <w:pPr>
        <w:pStyle w:val="ListParagraph"/>
        <w:numPr>
          <w:ilvl w:val="0"/>
          <w:numId w:val="13"/>
        </w:numPr>
        <w:spacing w:after="0" w:line="240" w:lineRule="auto"/>
        <w:jc w:val="both"/>
        <w:rPr>
          <w:rFonts w:ascii="Trebuchet MS" w:hAnsi="Trebuchet MS" w:cs="Times New Roman"/>
          <w:color w:val="000000" w:themeColor="text1"/>
          <w:sz w:val="24"/>
          <w:szCs w:val="24"/>
        </w:rPr>
      </w:pPr>
      <w:r w:rsidRPr="003C53E7">
        <w:rPr>
          <w:rFonts w:ascii="Trebuchet MS" w:hAnsi="Trebuchet MS" w:cs="Times New Roman"/>
          <w:color w:val="000000" w:themeColor="text1"/>
          <w:sz w:val="24"/>
          <w:szCs w:val="24"/>
        </w:rPr>
        <w:t>Palay DA</w:t>
      </w:r>
      <w:r w:rsidR="00202722" w:rsidRPr="003C53E7">
        <w:rPr>
          <w:rFonts w:ascii="Trebuchet MS" w:hAnsi="Trebuchet MS" w:cs="Times New Roman"/>
          <w:color w:val="000000" w:themeColor="text1"/>
          <w:sz w:val="24"/>
          <w:szCs w:val="24"/>
        </w:rPr>
        <w:t xml:space="preserve">, </w:t>
      </w:r>
      <w:r w:rsidRPr="003C53E7">
        <w:rPr>
          <w:rFonts w:ascii="Trebuchet MS" w:hAnsi="Trebuchet MS" w:cs="Times New Roman"/>
          <w:color w:val="000000" w:themeColor="text1"/>
          <w:sz w:val="24"/>
          <w:szCs w:val="24"/>
        </w:rPr>
        <w:t>Krachimer J</w:t>
      </w:r>
      <w:r>
        <w:rPr>
          <w:rFonts w:ascii="Trebuchet MS" w:hAnsi="Trebuchet MS" w:cs="Times New Roman"/>
          <w:color w:val="000000" w:themeColor="text1"/>
          <w:sz w:val="24"/>
          <w:szCs w:val="24"/>
        </w:rPr>
        <w:t>H</w:t>
      </w:r>
      <w:r w:rsidR="00202722" w:rsidRPr="00EF3936">
        <w:rPr>
          <w:rFonts w:ascii="Trebuchet MS" w:hAnsi="Trebuchet MS" w:cs="Times New Roman"/>
          <w:color w:val="000000" w:themeColor="text1"/>
          <w:sz w:val="24"/>
          <w:szCs w:val="24"/>
        </w:rPr>
        <w:t>, Princípios Básicos de oftalmologia</w:t>
      </w:r>
    </w:p>
    <w:p w:rsidR="006140AB" w:rsidRPr="006140AB" w:rsidRDefault="006140AB" w:rsidP="006140AB">
      <w:pPr>
        <w:pStyle w:val="ListParagraph"/>
        <w:rPr>
          <w:rFonts w:ascii="Trebuchet MS" w:hAnsi="Trebuchet MS" w:cs="Times New Roman"/>
          <w:color w:val="000000" w:themeColor="text1"/>
          <w:sz w:val="24"/>
          <w:szCs w:val="24"/>
        </w:rPr>
      </w:pPr>
    </w:p>
    <w:p w:rsidR="006140AB" w:rsidRDefault="006140AB" w:rsidP="00202722">
      <w:pPr>
        <w:pStyle w:val="ListParagraph"/>
        <w:numPr>
          <w:ilvl w:val="0"/>
          <w:numId w:val="13"/>
        </w:numPr>
        <w:spacing w:after="0" w:line="240" w:lineRule="auto"/>
        <w:jc w:val="both"/>
        <w:rPr>
          <w:rFonts w:ascii="Trebuchet MS" w:hAnsi="Trebuchet MS" w:cs="Times New Roman"/>
          <w:color w:val="000000" w:themeColor="text1"/>
          <w:sz w:val="24"/>
          <w:szCs w:val="24"/>
        </w:rPr>
      </w:pPr>
      <w:r>
        <w:rPr>
          <w:rFonts w:ascii="Trebuchet MS" w:hAnsi="Trebuchet MS" w:cs="Times New Roman"/>
          <w:color w:val="000000" w:themeColor="text1"/>
          <w:sz w:val="24"/>
          <w:szCs w:val="24"/>
        </w:rPr>
        <w:t>OCT(tomografia coerência óptica) acedido [28 Março 2013] , disponível em:</w:t>
      </w:r>
    </w:p>
    <w:p w:rsidR="006140AB" w:rsidRPr="006140AB" w:rsidRDefault="006140AB" w:rsidP="006140AB">
      <w:pPr>
        <w:pStyle w:val="ListParagraph"/>
        <w:rPr>
          <w:rFonts w:ascii="Trebuchet MS" w:hAnsi="Trebuchet MS" w:cs="Times New Roman"/>
          <w:color w:val="000000" w:themeColor="text1"/>
          <w:sz w:val="24"/>
          <w:szCs w:val="24"/>
        </w:rPr>
      </w:pPr>
    </w:p>
    <w:p w:rsidR="006140AB" w:rsidRDefault="00FC58C3" w:rsidP="006140AB">
      <w:pPr>
        <w:pStyle w:val="ListParagraph"/>
        <w:spacing w:after="0" w:line="240" w:lineRule="auto"/>
        <w:jc w:val="both"/>
        <w:rPr>
          <w:rFonts w:ascii="Trebuchet MS" w:hAnsi="Trebuchet MS" w:cs="Times New Roman"/>
          <w:color w:val="000000" w:themeColor="text1"/>
          <w:sz w:val="24"/>
          <w:szCs w:val="24"/>
        </w:rPr>
      </w:pPr>
      <w:hyperlink r:id="rId26" w:history="1">
        <w:r w:rsidR="006140AB" w:rsidRPr="00396006">
          <w:rPr>
            <w:rStyle w:val="Hyperlink"/>
            <w:rFonts w:ascii="Trebuchet MS" w:hAnsi="Trebuchet MS" w:cs="Times New Roman"/>
            <w:sz w:val="24"/>
            <w:szCs w:val="24"/>
          </w:rPr>
          <w:t>http://www.antonioramalho.com/direscrita/ficheiros/OCT.doc.pdf</w:t>
        </w:r>
      </w:hyperlink>
    </w:p>
    <w:p w:rsidR="006140AB" w:rsidRDefault="006140AB" w:rsidP="006140AB">
      <w:pPr>
        <w:pStyle w:val="ListParagraph"/>
        <w:spacing w:after="0" w:line="240" w:lineRule="auto"/>
        <w:jc w:val="both"/>
        <w:rPr>
          <w:rFonts w:ascii="Trebuchet MS" w:hAnsi="Trebuchet MS" w:cs="Times New Roman"/>
          <w:color w:val="000000" w:themeColor="text1"/>
          <w:sz w:val="24"/>
          <w:szCs w:val="24"/>
        </w:rPr>
      </w:pPr>
    </w:p>
    <w:p w:rsidR="006140AB" w:rsidRDefault="006140AB" w:rsidP="006140AB">
      <w:pPr>
        <w:pStyle w:val="ListParagraph"/>
        <w:numPr>
          <w:ilvl w:val="0"/>
          <w:numId w:val="13"/>
        </w:numPr>
        <w:spacing w:after="0" w:line="240" w:lineRule="auto"/>
        <w:jc w:val="both"/>
        <w:rPr>
          <w:rFonts w:ascii="Trebuchet MS" w:hAnsi="Trebuchet MS" w:cs="Times New Roman"/>
          <w:color w:val="000000" w:themeColor="text1"/>
          <w:sz w:val="24"/>
          <w:szCs w:val="24"/>
        </w:rPr>
      </w:pPr>
      <w:r>
        <w:rPr>
          <w:rFonts w:ascii="Trebuchet MS" w:hAnsi="Trebuchet MS" w:cs="Times New Roman"/>
          <w:color w:val="000000" w:themeColor="text1"/>
          <w:sz w:val="24"/>
          <w:szCs w:val="24"/>
        </w:rPr>
        <w:t>Angiografia Fluresceinica  Ocular acedido [28 Março 2013] , disponível em:</w:t>
      </w:r>
    </w:p>
    <w:p w:rsidR="006140AB" w:rsidRDefault="006140AB" w:rsidP="006140AB">
      <w:pPr>
        <w:pStyle w:val="ListParagraph"/>
        <w:spacing w:after="0" w:line="240" w:lineRule="auto"/>
        <w:jc w:val="both"/>
        <w:rPr>
          <w:rFonts w:ascii="Trebuchet MS" w:hAnsi="Trebuchet MS" w:cs="Times New Roman"/>
          <w:color w:val="000000" w:themeColor="text1"/>
          <w:sz w:val="24"/>
          <w:szCs w:val="24"/>
        </w:rPr>
      </w:pPr>
    </w:p>
    <w:p w:rsidR="006140AB" w:rsidRDefault="00FC58C3" w:rsidP="006140AB">
      <w:pPr>
        <w:pStyle w:val="ListParagraph"/>
        <w:spacing w:after="0" w:line="240" w:lineRule="auto"/>
        <w:jc w:val="both"/>
        <w:rPr>
          <w:rFonts w:ascii="Trebuchet MS" w:hAnsi="Trebuchet MS" w:cs="Times New Roman"/>
          <w:color w:val="000000" w:themeColor="text1"/>
          <w:sz w:val="24"/>
          <w:szCs w:val="24"/>
        </w:rPr>
      </w:pPr>
      <w:hyperlink r:id="rId27" w:history="1">
        <w:r w:rsidR="006140AB" w:rsidRPr="00396006">
          <w:rPr>
            <w:rStyle w:val="Hyperlink"/>
            <w:rFonts w:ascii="Trebuchet MS" w:hAnsi="Trebuchet MS" w:cs="Times New Roman"/>
            <w:sz w:val="24"/>
            <w:szCs w:val="24"/>
          </w:rPr>
          <w:t>http://www.antonioramalho.com/direscrita/ficheiros/ANGIOGRAFIA%20FLUORESCE%C3%8DNICA%20OCULAR.pdf</w:t>
        </w:r>
      </w:hyperlink>
    </w:p>
    <w:p w:rsidR="006140AB" w:rsidRPr="006140AB" w:rsidRDefault="006140AB" w:rsidP="006140AB">
      <w:pPr>
        <w:pStyle w:val="ListParagraph"/>
        <w:spacing w:after="0" w:line="240" w:lineRule="auto"/>
        <w:jc w:val="both"/>
        <w:rPr>
          <w:rFonts w:ascii="Trebuchet MS" w:hAnsi="Trebuchet MS" w:cs="Times New Roman"/>
          <w:color w:val="000000" w:themeColor="text1"/>
          <w:sz w:val="24"/>
          <w:szCs w:val="24"/>
        </w:rPr>
      </w:pPr>
    </w:p>
    <w:p w:rsidR="003C53E7" w:rsidRPr="003C53E7" w:rsidRDefault="003C53E7" w:rsidP="003C53E7">
      <w:pPr>
        <w:pStyle w:val="ListParagraph"/>
        <w:rPr>
          <w:rFonts w:ascii="Trebuchet MS" w:hAnsi="Trebuchet MS" w:cs="Times New Roman"/>
          <w:color w:val="000000" w:themeColor="text1"/>
          <w:sz w:val="24"/>
          <w:szCs w:val="24"/>
        </w:rPr>
      </w:pPr>
    </w:p>
    <w:p w:rsidR="003C53E7" w:rsidRDefault="003C53E7" w:rsidP="00202722">
      <w:pPr>
        <w:pStyle w:val="ListParagraph"/>
        <w:numPr>
          <w:ilvl w:val="0"/>
          <w:numId w:val="13"/>
        </w:numPr>
        <w:spacing w:after="0" w:line="240" w:lineRule="auto"/>
        <w:jc w:val="both"/>
        <w:rPr>
          <w:rFonts w:ascii="Trebuchet MS" w:hAnsi="Trebuchet MS" w:cs="Times New Roman"/>
          <w:color w:val="000000" w:themeColor="text1"/>
          <w:sz w:val="24"/>
          <w:szCs w:val="24"/>
        </w:rPr>
      </w:pPr>
      <w:r>
        <w:rPr>
          <w:rFonts w:ascii="Trebuchet MS" w:hAnsi="Trebuchet MS" w:cs="Times New Roman"/>
          <w:color w:val="000000" w:themeColor="text1"/>
          <w:sz w:val="24"/>
          <w:szCs w:val="24"/>
        </w:rPr>
        <w:t>Gonçalves L,Manual prático oftalmoscopia,</w:t>
      </w:r>
      <w:r w:rsidRPr="003C53E7">
        <w:rPr>
          <w:rFonts w:ascii="Trebuchet MS" w:eastAsia="Wingdings-Regular" w:hAnsi="Trebuchet MS" w:cs="Times New Roman"/>
          <w:color w:val="000000" w:themeColor="text1"/>
          <w:sz w:val="24"/>
          <w:szCs w:val="24"/>
        </w:rPr>
        <w:t xml:space="preserve"> </w:t>
      </w:r>
      <w:r>
        <w:rPr>
          <w:rFonts w:ascii="Trebuchet MS" w:eastAsia="Wingdings-Regular" w:hAnsi="Trebuchet MS" w:cs="Times New Roman"/>
          <w:color w:val="000000" w:themeColor="text1"/>
          <w:sz w:val="24"/>
          <w:szCs w:val="24"/>
        </w:rPr>
        <w:t>1nd Edition 2010,LIDEL Portugal</w:t>
      </w:r>
    </w:p>
    <w:p w:rsidR="00152B70" w:rsidRPr="00152B70" w:rsidRDefault="00152B70" w:rsidP="00152B70">
      <w:pPr>
        <w:pStyle w:val="ListParagraph"/>
        <w:rPr>
          <w:rFonts w:ascii="Trebuchet MS" w:hAnsi="Trebuchet MS" w:cs="Times New Roman"/>
          <w:color w:val="000000" w:themeColor="text1"/>
          <w:sz w:val="24"/>
          <w:szCs w:val="24"/>
        </w:rPr>
      </w:pPr>
    </w:p>
    <w:p w:rsidR="00152B70" w:rsidRPr="00611574" w:rsidRDefault="003C53E7" w:rsidP="00202722">
      <w:pPr>
        <w:pStyle w:val="ListParagraph"/>
        <w:numPr>
          <w:ilvl w:val="0"/>
          <w:numId w:val="13"/>
        </w:numPr>
        <w:spacing w:after="0" w:line="240" w:lineRule="auto"/>
        <w:jc w:val="both"/>
        <w:rPr>
          <w:rFonts w:ascii="Trebuchet MS" w:hAnsi="Trebuchet MS" w:cs="Times New Roman"/>
          <w:color w:val="000000" w:themeColor="text1"/>
          <w:sz w:val="24"/>
          <w:szCs w:val="24"/>
        </w:rPr>
      </w:pPr>
      <w:r>
        <w:rPr>
          <w:rFonts w:ascii="Trebuchet MS" w:hAnsi="Trebuchet MS"/>
          <w:sz w:val="24"/>
          <w:szCs w:val="24"/>
        </w:rPr>
        <w:t>CUNHA-VAZ, JG,</w:t>
      </w:r>
      <w:r w:rsidR="00152B70" w:rsidRPr="00152B70">
        <w:rPr>
          <w:rFonts w:ascii="Trebuchet MS" w:hAnsi="Trebuchet MS"/>
          <w:sz w:val="24"/>
          <w:szCs w:val="24"/>
        </w:rPr>
        <w:t xml:space="preserve"> Retinopatia Diabética, Edição da Sociedade Portuguesa de Oftalmologia, 1992, Coimbra</w:t>
      </w:r>
    </w:p>
    <w:p w:rsidR="00611574" w:rsidRPr="000613E7" w:rsidRDefault="00611574" w:rsidP="00611574">
      <w:pPr>
        <w:pStyle w:val="ListParagraph"/>
        <w:rPr>
          <w:rFonts w:ascii="Trebuchet MS" w:hAnsi="Trebuchet MS" w:cs="Times New Roman"/>
          <w:color w:val="000000" w:themeColor="text1"/>
          <w:sz w:val="24"/>
          <w:szCs w:val="24"/>
        </w:rPr>
      </w:pPr>
    </w:p>
    <w:p w:rsidR="00611574" w:rsidRPr="000613E7" w:rsidRDefault="00611574" w:rsidP="00202722">
      <w:pPr>
        <w:pStyle w:val="ListParagraph"/>
        <w:numPr>
          <w:ilvl w:val="0"/>
          <w:numId w:val="13"/>
        </w:numPr>
        <w:spacing w:after="0" w:line="240" w:lineRule="auto"/>
        <w:jc w:val="both"/>
        <w:rPr>
          <w:rFonts w:ascii="Trebuchet MS" w:hAnsi="Trebuchet MS" w:cs="Times New Roman"/>
          <w:color w:val="000000" w:themeColor="text1"/>
          <w:sz w:val="24"/>
          <w:szCs w:val="24"/>
        </w:rPr>
      </w:pPr>
      <w:r w:rsidRPr="000613E7">
        <w:rPr>
          <w:rFonts w:ascii="Trebuchet MS" w:hAnsi="Trebuchet MS"/>
          <w:color w:val="000000" w:themeColor="text1"/>
          <w:sz w:val="24"/>
          <w:szCs w:val="24"/>
        </w:rPr>
        <w:t>BOAVIDA JM, ALMEIDA JPF, CARDOSO SM, DUARTE JS, DUARTE R ,FERREIRA H</w:t>
      </w:r>
      <w:r w:rsidRPr="000613E7">
        <w:rPr>
          <w:rFonts w:ascii="Trebuchet MS" w:hAnsi="Trebuchet MS"/>
          <w:i/>
          <w:iCs/>
          <w:color w:val="000000" w:themeColor="text1"/>
          <w:sz w:val="24"/>
          <w:szCs w:val="24"/>
        </w:rPr>
        <w:t xml:space="preserve"> , </w:t>
      </w:r>
      <w:r w:rsidRPr="000613E7">
        <w:rPr>
          <w:rFonts w:ascii="Trebuchet MS" w:hAnsi="Trebuchet MS"/>
          <w:color w:val="000000" w:themeColor="text1"/>
          <w:sz w:val="24"/>
          <w:szCs w:val="24"/>
        </w:rPr>
        <w:t>Diabetes- Factos e Números 2011, Relatório Anual do Observatório Nacional da Diabetes, 2011, Portugal</w:t>
      </w:r>
    </w:p>
    <w:p w:rsidR="0033403A" w:rsidRPr="00EF3936" w:rsidRDefault="0033403A" w:rsidP="0033403A">
      <w:pPr>
        <w:pStyle w:val="ListParagraph"/>
        <w:rPr>
          <w:rFonts w:ascii="Trebuchet MS" w:hAnsi="Trebuchet MS" w:cs="Times New Roman"/>
          <w:color w:val="000000" w:themeColor="text1"/>
          <w:sz w:val="24"/>
          <w:szCs w:val="24"/>
        </w:rPr>
      </w:pPr>
    </w:p>
    <w:p w:rsidR="00EF3936" w:rsidRPr="00EF3936" w:rsidRDefault="00EF3936" w:rsidP="00EF3936">
      <w:pPr>
        <w:pStyle w:val="ListParagraph"/>
        <w:numPr>
          <w:ilvl w:val="0"/>
          <w:numId w:val="13"/>
        </w:numPr>
        <w:shd w:val="clear" w:color="auto" w:fill="FFFFFF"/>
        <w:spacing w:after="0" w:line="240" w:lineRule="auto"/>
        <w:rPr>
          <w:rFonts w:ascii="Trebuchet MS" w:eastAsia="Times New Roman" w:hAnsi="Trebuchet MS" w:cs="Times New Roman"/>
          <w:color w:val="000000" w:themeColor="text1"/>
          <w:sz w:val="24"/>
          <w:szCs w:val="24"/>
          <w:lang w:val="en-US" w:eastAsia="pt-PT"/>
        </w:rPr>
      </w:pPr>
      <w:r w:rsidRPr="00152B70">
        <w:rPr>
          <w:rFonts w:ascii="Trebuchet MS" w:hAnsi="Trebuchet MS" w:cs="Shaker2Lancet-Italic"/>
          <w:i/>
          <w:iCs/>
          <w:color w:val="000000" w:themeColor="text1"/>
          <w:sz w:val="24"/>
          <w:szCs w:val="24"/>
        </w:rPr>
        <w:t xml:space="preserve"> </w:t>
      </w:r>
      <w:r w:rsidRPr="00EF3936">
        <w:rPr>
          <w:rFonts w:ascii="Trebuchet MS" w:hAnsi="Trebuchet MS" w:cs="Shaker2Lancet-Italic"/>
          <w:i/>
          <w:iCs/>
          <w:color w:val="000000" w:themeColor="text1"/>
          <w:sz w:val="24"/>
          <w:szCs w:val="24"/>
          <w:lang w:val="en-US"/>
        </w:rPr>
        <w:t>Cheung N, Mitchell P, Wong TY,</w:t>
      </w:r>
      <w:r w:rsidRPr="00EF3936">
        <w:rPr>
          <w:rFonts w:ascii="Trebuchet MS" w:hAnsi="Trebuchet MS" w:cs="Shaker2Lancet-Bold"/>
          <w:bCs/>
          <w:color w:val="000000" w:themeColor="text1"/>
          <w:sz w:val="24"/>
          <w:szCs w:val="24"/>
          <w:lang w:val="en-US"/>
        </w:rPr>
        <w:t xml:space="preserve"> Diabetic retinopathy,</w:t>
      </w:r>
      <w:r w:rsidR="0033403A" w:rsidRPr="00EF3936">
        <w:rPr>
          <w:rFonts w:ascii="Trebuchet MS" w:eastAsia="Times New Roman" w:hAnsi="Trebuchet MS" w:cs="Arial"/>
          <w:color w:val="000000" w:themeColor="text1"/>
          <w:sz w:val="24"/>
          <w:szCs w:val="24"/>
          <w:lang w:val="en-US" w:eastAsia="pt-PT"/>
        </w:rPr>
        <w:t xml:space="preserve">The Lancet, 2010, Vol.376(9735), pp.124-136 </w:t>
      </w:r>
    </w:p>
    <w:p w:rsidR="00EF3936" w:rsidRPr="00EF3936" w:rsidRDefault="00EF3936" w:rsidP="00EF3936">
      <w:pPr>
        <w:pStyle w:val="ListParagraph"/>
        <w:rPr>
          <w:rFonts w:ascii="Trebuchet MS" w:hAnsi="Trebuchet MS" w:cs="AdvTTb5929f4c"/>
          <w:color w:val="000000" w:themeColor="text1"/>
          <w:sz w:val="24"/>
          <w:szCs w:val="24"/>
          <w:lang w:val="en-US"/>
        </w:rPr>
      </w:pPr>
    </w:p>
    <w:p w:rsidR="007B76A2" w:rsidRPr="007B76A2" w:rsidRDefault="00EF3936" w:rsidP="007B76A2">
      <w:pPr>
        <w:pStyle w:val="ListParagraph"/>
        <w:numPr>
          <w:ilvl w:val="0"/>
          <w:numId w:val="13"/>
        </w:numPr>
        <w:shd w:val="clear" w:color="auto" w:fill="FFFFFF"/>
        <w:spacing w:after="0" w:line="240" w:lineRule="auto"/>
        <w:rPr>
          <w:rFonts w:ascii="Trebuchet MS" w:eastAsia="Times New Roman" w:hAnsi="Trebuchet MS" w:cs="Times New Roman"/>
          <w:color w:val="000000" w:themeColor="text1"/>
          <w:sz w:val="24"/>
          <w:szCs w:val="24"/>
          <w:lang w:val="en-US" w:eastAsia="pt-PT"/>
        </w:rPr>
      </w:pPr>
      <w:r w:rsidRPr="00EF3936">
        <w:rPr>
          <w:rFonts w:ascii="Trebuchet MS" w:hAnsi="Trebuchet MS" w:cs="AdvTTb5929f4c"/>
          <w:color w:val="000000" w:themeColor="text1"/>
          <w:sz w:val="24"/>
          <w:szCs w:val="24"/>
          <w:lang w:val="en-US"/>
        </w:rPr>
        <w:t xml:space="preserve"> Treacy MP,HurstTP,</w:t>
      </w:r>
      <w:r w:rsidRPr="00EF3936">
        <w:rPr>
          <w:rFonts w:ascii="Trebuchet MS" w:hAnsi="Trebuchet MS" w:cs="AdvTTe45e47d2"/>
          <w:color w:val="000000" w:themeColor="text1"/>
          <w:sz w:val="24"/>
          <w:szCs w:val="24"/>
          <w:lang w:val="en-US"/>
        </w:rPr>
        <w:t xml:space="preserve"> The case for intraocular delivery of PPAR agonists in the treatment of diabetic retinopathy,</w:t>
      </w:r>
      <w:r w:rsidR="0033403A" w:rsidRPr="00EF3936">
        <w:rPr>
          <w:rFonts w:ascii="Trebuchet MS" w:eastAsia="Times New Roman" w:hAnsi="Trebuchet MS" w:cs="Arial"/>
          <w:color w:val="000000" w:themeColor="text1"/>
          <w:sz w:val="24"/>
          <w:szCs w:val="24"/>
          <w:lang w:val="en-US" w:eastAsia="pt-PT"/>
        </w:rPr>
        <w:t xml:space="preserve">BMC Ophthalmology, Sept 2, 2012, Vol.12, p.46 </w:t>
      </w:r>
    </w:p>
    <w:p w:rsidR="007B76A2" w:rsidRPr="007B76A2" w:rsidRDefault="007B76A2" w:rsidP="007B76A2">
      <w:pPr>
        <w:pStyle w:val="ListParagraph"/>
        <w:rPr>
          <w:rFonts w:ascii="Trebuchet MS" w:hAnsi="Trebuchet MS" w:cs="AdvOT863180fb"/>
          <w:color w:val="000000" w:themeColor="text1"/>
          <w:sz w:val="24"/>
          <w:szCs w:val="24"/>
          <w:lang w:val="en-US"/>
        </w:rPr>
      </w:pPr>
    </w:p>
    <w:p w:rsidR="007B76A2" w:rsidRPr="007B76A2" w:rsidRDefault="00EF3936" w:rsidP="007B76A2">
      <w:pPr>
        <w:pStyle w:val="ListParagraph"/>
        <w:numPr>
          <w:ilvl w:val="0"/>
          <w:numId w:val="13"/>
        </w:numPr>
        <w:shd w:val="clear" w:color="auto" w:fill="FFFFFF"/>
        <w:spacing w:after="0" w:line="240" w:lineRule="auto"/>
        <w:rPr>
          <w:rFonts w:ascii="Trebuchet MS" w:eastAsia="Times New Roman" w:hAnsi="Trebuchet MS" w:cs="Times New Roman"/>
          <w:color w:val="000000" w:themeColor="text1"/>
          <w:sz w:val="24"/>
          <w:szCs w:val="24"/>
          <w:lang w:val="en-US" w:eastAsia="pt-PT"/>
        </w:rPr>
      </w:pPr>
      <w:r w:rsidRPr="007B76A2">
        <w:rPr>
          <w:rFonts w:ascii="Trebuchet MS" w:hAnsi="Trebuchet MS" w:cs="AdvOT863180fb"/>
          <w:color w:val="000000" w:themeColor="text1"/>
          <w:sz w:val="24"/>
          <w:szCs w:val="24"/>
          <w:lang w:val="en-US"/>
        </w:rPr>
        <w:t xml:space="preserve"> Ju Oh E,  Choi</w:t>
      </w:r>
      <w:r w:rsidR="007B76A2" w:rsidRPr="007B76A2">
        <w:rPr>
          <w:rFonts w:ascii="Trebuchet MS" w:hAnsi="Trebuchet MS" w:cs="AdvOT863180fb"/>
          <w:color w:val="000000" w:themeColor="text1"/>
          <w:sz w:val="24"/>
          <w:szCs w:val="24"/>
          <w:lang w:val="en-US"/>
        </w:rPr>
        <w:t xml:space="preserve"> J,</w:t>
      </w:r>
      <w:r w:rsidRPr="007B76A2">
        <w:rPr>
          <w:rFonts w:ascii="Trebuchet MS" w:hAnsi="Trebuchet MS" w:cs="AdvOT863180fb"/>
          <w:color w:val="000000" w:themeColor="text1"/>
          <w:sz w:val="24"/>
          <w:szCs w:val="24"/>
          <w:lang w:val="en-US"/>
        </w:rPr>
        <w:t xml:space="preserve"> Kim </w:t>
      </w:r>
      <w:r w:rsidR="007B76A2" w:rsidRPr="007B76A2">
        <w:rPr>
          <w:rFonts w:ascii="Trebuchet MS" w:hAnsi="Trebuchet MS" w:cs="AdvOT863180fb"/>
          <w:color w:val="000000" w:themeColor="text1"/>
          <w:sz w:val="24"/>
          <w:szCs w:val="24"/>
          <w:lang w:val="en-US"/>
        </w:rPr>
        <w:t>H,</w:t>
      </w:r>
      <w:r w:rsidRPr="007B76A2">
        <w:rPr>
          <w:rFonts w:ascii="Trebuchet MS" w:hAnsi="Trebuchet MS" w:cs="AdvOT863180fb"/>
          <w:color w:val="000000" w:themeColor="text1"/>
          <w:sz w:val="24"/>
          <w:szCs w:val="24"/>
          <w:lang w:val="en-US"/>
        </w:rPr>
        <w:t>Hahn</w:t>
      </w:r>
      <w:r w:rsidR="007B76A2" w:rsidRPr="007B76A2">
        <w:rPr>
          <w:rFonts w:ascii="Trebuchet MS" w:hAnsi="Trebuchet MS" w:cs="AdvOT863180fb"/>
          <w:color w:val="000000" w:themeColor="text1"/>
          <w:sz w:val="24"/>
          <w:szCs w:val="24"/>
          <w:lang w:val="en-US"/>
        </w:rPr>
        <w:t xml:space="preserve"> SK</w:t>
      </w:r>
      <w:r w:rsidRPr="007B76A2">
        <w:rPr>
          <w:rFonts w:ascii="Trebuchet MS" w:hAnsi="Trebuchet MS" w:cs="AdvOT863180fb"/>
          <w:color w:val="000000" w:themeColor="text1"/>
          <w:sz w:val="24"/>
          <w:szCs w:val="24"/>
          <w:lang w:val="en-US"/>
        </w:rPr>
        <w:t xml:space="preserve">, Anti-Flt1 peptide </w:t>
      </w:r>
      <w:r w:rsidRPr="007B76A2">
        <w:rPr>
          <w:rFonts w:ascii="Trebuchet MS" w:hAnsi="Trebuchet MS" w:cs="AdvPS44A44B"/>
          <w:color w:val="000000" w:themeColor="text1"/>
          <w:sz w:val="24"/>
          <w:szCs w:val="24"/>
          <w:lang w:val="en-US"/>
        </w:rPr>
        <w:t xml:space="preserve">e </w:t>
      </w:r>
      <w:r w:rsidRPr="007B76A2">
        <w:rPr>
          <w:rFonts w:ascii="Trebuchet MS" w:hAnsi="Trebuchet MS" w:cs="AdvOT863180fb"/>
          <w:color w:val="000000" w:themeColor="text1"/>
          <w:sz w:val="24"/>
          <w:szCs w:val="24"/>
          <w:lang w:val="en-US"/>
        </w:rPr>
        <w:t>Hyaluronate conjugate for the treatment of retinal neovascularization and diabetic retinopathy,</w:t>
      </w:r>
      <w:r w:rsidR="0033403A" w:rsidRPr="007B76A2">
        <w:rPr>
          <w:rFonts w:ascii="Trebuchet MS" w:eastAsia="Times New Roman" w:hAnsi="Trebuchet MS" w:cs="Arial"/>
          <w:color w:val="000000" w:themeColor="text1"/>
          <w:sz w:val="24"/>
          <w:szCs w:val="24"/>
          <w:lang w:val="en-US" w:eastAsia="pt-PT"/>
        </w:rPr>
        <w:t xml:space="preserve">Biomaterials, 2011, Vol.32(11), pp.3115-3123 </w:t>
      </w:r>
    </w:p>
    <w:p w:rsidR="007B76A2" w:rsidRPr="007B76A2" w:rsidRDefault="007B76A2" w:rsidP="007B76A2">
      <w:pPr>
        <w:pStyle w:val="ListParagraph"/>
        <w:rPr>
          <w:rFonts w:ascii="Trebuchet MS" w:hAnsi="Trebuchet MS" w:cs="AdvTimes"/>
          <w:color w:val="000000" w:themeColor="text1"/>
          <w:sz w:val="24"/>
          <w:szCs w:val="24"/>
          <w:lang w:val="en-US"/>
        </w:rPr>
      </w:pPr>
    </w:p>
    <w:p w:rsidR="0033403A" w:rsidRPr="007B76A2" w:rsidRDefault="00EF3936" w:rsidP="007B76A2">
      <w:pPr>
        <w:pStyle w:val="ListParagraph"/>
        <w:numPr>
          <w:ilvl w:val="0"/>
          <w:numId w:val="13"/>
        </w:numPr>
        <w:shd w:val="clear" w:color="auto" w:fill="FFFFFF"/>
        <w:spacing w:after="0" w:line="240" w:lineRule="auto"/>
        <w:rPr>
          <w:rFonts w:ascii="Trebuchet MS" w:eastAsia="Times New Roman" w:hAnsi="Trebuchet MS" w:cs="Times New Roman"/>
          <w:color w:val="000000" w:themeColor="text1"/>
          <w:sz w:val="24"/>
          <w:szCs w:val="24"/>
          <w:lang w:val="en-US" w:eastAsia="pt-PT"/>
        </w:rPr>
      </w:pPr>
      <w:r w:rsidRPr="007B76A2">
        <w:rPr>
          <w:rFonts w:ascii="Trebuchet MS" w:hAnsi="Trebuchet MS" w:cs="AdvTimes"/>
          <w:color w:val="000000" w:themeColor="text1"/>
          <w:sz w:val="24"/>
          <w:szCs w:val="24"/>
          <w:lang w:val="en-US"/>
        </w:rPr>
        <w:t xml:space="preserve"> Waisbourd M, Goldstein M,  Loewenstein A,</w:t>
      </w:r>
      <w:r w:rsidRPr="007B76A2">
        <w:rPr>
          <w:rFonts w:ascii="Trebuchet MS" w:hAnsi="Trebuchet MS" w:cs="AdvTimes-b"/>
          <w:color w:val="000000" w:themeColor="text1"/>
          <w:sz w:val="24"/>
          <w:szCs w:val="24"/>
          <w:lang w:val="en-US"/>
        </w:rPr>
        <w:t xml:space="preserve"> Treatment of diabetic</w:t>
      </w:r>
      <w:r w:rsidRPr="007B76A2">
        <w:rPr>
          <w:rFonts w:ascii="Trebuchet MS" w:hAnsi="Trebuchet MS" w:cs="AdvTimes"/>
          <w:color w:val="000000" w:themeColor="text1"/>
          <w:sz w:val="24"/>
          <w:szCs w:val="24"/>
          <w:lang w:val="en-US"/>
        </w:rPr>
        <w:t xml:space="preserve"> </w:t>
      </w:r>
      <w:r w:rsidRPr="007B76A2">
        <w:rPr>
          <w:rFonts w:ascii="Trebuchet MS" w:hAnsi="Trebuchet MS" w:cs="AdvTimes-b"/>
          <w:color w:val="000000" w:themeColor="text1"/>
          <w:sz w:val="24"/>
          <w:szCs w:val="24"/>
          <w:lang w:val="en-US"/>
        </w:rPr>
        <w:t>retinopathy with anti-VEGF</w:t>
      </w:r>
      <w:r w:rsidRPr="007B76A2">
        <w:rPr>
          <w:rFonts w:ascii="Trebuchet MS" w:hAnsi="Trebuchet MS" w:cs="AdvTimes"/>
          <w:color w:val="000000" w:themeColor="text1"/>
          <w:sz w:val="24"/>
          <w:szCs w:val="24"/>
          <w:lang w:val="en-US"/>
        </w:rPr>
        <w:t xml:space="preserve"> </w:t>
      </w:r>
      <w:r w:rsidRPr="007B76A2">
        <w:rPr>
          <w:rFonts w:ascii="Trebuchet MS" w:hAnsi="Trebuchet MS" w:cs="AdvTimes-b"/>
          <w:color w:val="000000" w:themeColor="text1"/>
          <w:sz w:val="24"/>
          <w:szCs w:val="24"/>
          <w:lang w:val="en-US"/>
        </w:rPr>
        <w:t>drugs,</w:t>
      </w:r>
      <w:r w:rsidR="0033403A" w:rsidRPr="007B76A2">
        <w:rPr>
          <w:rFonts w:ascii="Trebuchet MS" w:eastAsia="Times New Roman" w:hAnsi="Trebuchet MS" w:cs="Arial"/>
          <w:color w:val="000000" w:themeColor="text1"/>
          <w:sz w:val="24"/>
          <w:szCs w:val="24"/>
          <w:lang w:val="en-US" w:eastAsia="pt-PT"/>
        </w:rPr>
        <w:t xml:space="preserve">Acta ophthalmologica, 2011, Vol.89(3), pp.203-7 </w:t>
      </w:r>
    </w:p>
    <w:p w:rsidR="00196F4E" w:rsidRPr="00EF3936" w:rsidRDefault="00196F4E" w:rsidP="00196F4E">
      <w:pPr>
        <w:pStyle w:val="ListParagraph"/>
        <w:shd w:val="clear" w:color="auto" w:fill="FFFFFF"/>
        <w:spacing w:after="0" w:line="240" w:lineRule="auto"/>
        <w:rPr>
          <w:rFonts w:ascii="Trebuchet MS" w:eastAsia="Times New Roman" w:hAnsi="Trebuchet MS" w:cs="Times New Roman"/>
          <w:color w:val="000000" w:themeColor="text1"/>
          <w:sz w:val="24"/>
          <w:szCs w:val="24"/>
          <w:lang w:val="en-US" w:eastAsia="pt-PT"/>
        </w:rPr>
      </w:pPr>
    </w:p>
    <w:p w:rsidR="0033403A" w:rsidRPr="00EF3936" w:rsidRDefault="0033403A" w:rsidP="00196F4E">
      <w:pPr>
        <w:pStyle w:val="ListParagraph"/>
        <w:shd w:val="clear" w:color="auto" w:fill="FFFFFF"/>
        <w:spacing w:after="0" w:line="240" w:lineRule="auto"/>
        <w:rPr>
          <w:rFonts w:ascii="Trebuchet MS" w:eastAsia="Times New Roman" w:hAnsi="Trebuchet MS" w:cs="Times New Roman"/>
          <w:color w:val="000000" w:themeColor="text1"/>
          <w:sz w:val="24"/>
          <w:szCs w:val="24"/>
          <w:lang w:val="en-US" w:eastAsia="pt-PT"/>
        </w:rPr>
      </w:pPr>
      <w:r w:rsidRPr="00EF3936">
        <w:rPr>
          <w:rFonts w:ascii="Trebuchet MS" w:eastAsia="Times New Roman" w:hAnsi="Trebuchet MS" w:cs="Arial"/>
          <w:color w:val="000000" w:themeColor="text1"/>
          <w:sz w:val="24"/>
          <w:szCs w:val="24"/>
          <w:lang w:val="en-US" w:eastAsia="pt-PT"/>
        </w:rPr>
        <w:t xml:space="preserve"> </w:t>
      </w:r>
    </w:p>
    <w:p w:rsidR="002B1A91" w:rsidRPr="00EF3936" w:rsidRDefault="002B1A91" w:rsidP="005F653C">
      <w:pPr>
        <w:autoSpaceDE w:val="0"/>
        <w:autoSpaceDN w:val="0"/>
        <w:adjustRightInd w:val="0"/>
        <w:spacing w:after="0" w:line="240" w:lineRule="auto"/>
        <w:ind w:firstLine="708"/>
        <w:rPr>
          <w:rFonts w:ascii="Trebuchet MS" w:hAnsi="Trebuchet MS" w:cs="Times New Roman"/>
          <w:color w:val="000000" w:themeColor="text1"/>
          <w:sz w:val="24"/>
          <w:szCs w:val="24"/>
          <w:lang w:val="en-US"/>
        </w:rPr>
      </w:pPr>
    </w:p>
    <w:sectPr w:rsidR="002B1A91" w:rsidRPr="00EF3936" w:rsidSect="003F07AE">
      <w:headerReference w:type="default" r:id="rId28"/>
      <w:footerReference w:type="default" r:id="rId29"/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460C70" w:rsidRDefault="00460C70" w:rsidP="0001440F">
      <w:pPr>
        <w:spacing w:after="0" w:line="240" w:lineRule="auto"/>
      </w:pPr>
      <w:r>
        <w:separator/>
      </w:r>
    </w:p>
  </w:endnote>
  <w:endnote w:type="continuationSeparator" w:id="0">
    <w:p w:rsidR="00460C70" w:rsidRDefault="00460C70" w:rsidP="0001440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rebuchet MS">
    <w:panose1 w:val="020B0603020202020204"/>
    <w:charset w:val="00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AdvOT863180fb"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AdvPS44A44B"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Shaker2Lancet-Bold"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AdvTTe45e47d2"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Humanst521LtBT"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Wingdings-Regular">
    <w:altName w:val="Arial Unicode MS"/>
    <w:panose1 w:val="00000000000000000000"/>
    <w:charset w:val="88"/>
    <w:family w:val="auto"/>
    <w:notTrueType/>
    <w:pitch w:val="default"/>
    <w:sig w:usb0="00000001" w:usb1="08080000" w:usb2="00000010" w:usb3="00000000" w:csb0="00100000" w:csb1="00000000"/>
  </w:font>
  <w:font w:name="Shaker2Lancet-Italic"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AdvTTb5929f4c"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AdvTimes"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AdvTimes-b"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22038605"/>
      <w:docPartObj>
        <w:docPartGallery w:val="Page Numbers (Bottom of Page)"/>
        <w:docPartUnique/>
      </w:docPartObj>
    </w:sdtPr>
    <w:sdtContent>
      <w:p w:rsidR="00FC58C3" w:rsidRDefault="00FC58C3">
        <w:pPr>
          <w:pStyle w:val="Footer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1E114C">
          <w:rPr>
            <w:noProof/>
          </w:rPr>
          <w:t>6</w:t>
        </w:r>
        <w:r>
          <w:rPr>
            <w:noProof/>
          </w:rPr>
          <w:fldChar w:fldCharType="end"/>
        </w:r>
      </w:p>
    </w:sdtContent>
  </w:sdt>
  <w:p w:rsidR="00FC58C3" w:rsidRDefault="00FC58C3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460C70" w:rsidRDefault="00460C70" w:rsidP="0001440F">
      <w:pPr>
        <w:spacing w:after="0" w:line="240" w:lineRule="auto"/>
      </w:pPr>
      <w:r>
        <w:separator/>
      </w:r>
    </w:p>
  </w:footnote>
  <w:footnote w:type="continuationSeparator" w:id="0">
    <w:p w:rsidR="00460C70" w:rsidRDefault="00460C70" w:rsidP="0001440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C58C3" w:rsidRDefault="00FC58C3" w:rsidP="003F07AE">
    <w:pPr>
      <w:pStyle w:val="Header"/>
      <w:jc w:val="right"/>
    </w:pPr>
    <w:r>
      <w:t>Retinopatia Diabetica</w:t>
    </w:r>
  </w:p>
  <w:p w:rsidR="00FC58C3" w:rsidRDefault="00FC58C3">
    <w:pPr>
      <w:pStyle w:val="Header"/>
    </w:pPr>
  </w:p>
  <w:p w:rsidR="00FC58C3" w:rsidRDefault="00FC58C3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12B73452"/>
    <w:multiLevelType w:val="hybridMultilevel"/>
    <w:tmpl w:val="B65EA966"/>
    <w:lvl w:ilvl="0" w:tplc="0816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816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">
    <w:nsid w:val="13C51E0A"/>
    <w:multiLevelType w:val="hybridMultilevel"/>
    <w:tmpl w:val="2406875A"/>
    <w:lvl w:ilvl="0" w:tplc="0816000F">
      <w:start w:val="1"/>
      <w:numFmt w:val="decimal"/>
      <w:lvlText w:val="%1."/>
      <w:lvlJc w:val="left"/>
      <w:pPr>
        <w:ind w:left="720" w:hanging="360"/>
      </w:pPr>
    </w:lvl>
    <w:lvl w:ilvl="1" w:tplc="08160019" w:tentative="1">
      <w:start w:val="1"/>
      <w:numFmt w:val="lowerLetter"/>
      <w:lvlText w:val="%2."/>
      <w:lvlJc w:val="left"/>
      <w:pPr>
        <w:ind w:left="1440" w:hanging="360"/>
      </w:pPr>
    </w:lvl>
    <w:lvl w:ilvl="2" w:tplc="0816001B" w:tentative="1">
      <w:start w:val="1"/>
      <w:numFmt w:val="lowerRoman"/>
      <w:lvlText w:val="%3."/>
      <w:lvlJc w:val="right"/>
      <w:pPr>
        <w:ind w:left="2160" w:hanging="180"/>
      </w:pPr>
    </w:lvl>
    <w:lvl w:ilvl="3" w:tplc="0816000F" w:tentative="1">
      <w:start w:val="1"/>
      <w:numFmt w:val="decimal"/>
      <w:lvlText w:val="%4."/>
      <w:lvlJc w:val="left"/>
      <w:pPr>
        <w:ind w:left="2880" w:hanging="360"/>
      </w:pPr>
    </w:lvl>
    <w:lvl w:ilvl="4" w:tplc="08160019" w:tentative="1">
      <w:start w:val="1"/>
      <w:numFmt w:val="lowerLetter"/>
      <w:lvlText w:val="%5."/>
      <w:lvlJc w:val="left"/>
      <w:pPr>
        <w:ind w:left="3600" w:hanging="360"/>
      </w:pPr>
    </w:lvl>
    <w:lvl w:ilvl="5" w:tplc="0816001B" w:tentative="1">
      <w:start w:val="1"/>
      <w:numFmt w:val="lowerRoman"/>
      <w:lvlText w:val="%6."/>
      <w:lvlJc w:val="right"/>
      <w:pPr>
        <w:ind w:left="4320" w:hanging="180"/>
      </w:pPr>
    </w:lvl>
    <w:lvl w:ilvl="6" w:tplc="0816000F" w:tentative="1">
      <w:start w:val="1"/>
      <w:numFmt w:val="decimal"/>
      <w:lvlText w:val="%7."/>
      <w:lvlJc w:val="left"/>
      <w:pPr>
        <w:ind w:left="5040" w:hanging="360"/>
      </w:pPr>
    </w:lvl>
    <w:lvl w:ilvl="7" w:tplc="08160019" w:tentative="1">
      <w:start w:val="1"/>
      <w:numFmt w:val="lowerLetter"/>
      <w:lvlText w:val="%8."/>
      <w:lvlJc w:val="left"/>
      <w:pPr>
        <w:ind w:left="5760" w:hanging="360"/>
      </w:pPr>
    </w:lvl>
    <w:lvl w:ilvl="8" w:tplc="08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A4F7A07"/>
    <w:multiLevelType w:val="hybridMultilevel"/>
    <w:tmpl w:val="515CCDCC"/>
    <w:lvl w:ilvl="0" w:tplc="0816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8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C51797D"/>
    <w:multiLevelType w:val="hybridMultilevel"/>
    <w:tmpl w:val="278EBAA8"/>
    <w:lvl w:ilvl="0" w:tplc="0816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8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E3E7202"/>
    <w:multiLevelType w:val="multilevel"/>
    <w:tmpl w:val="EB8A9D6A"/>
    <w:lvl w:ilvl="0">
      <w:start w:val="1"/>
      <w:numFmt w:val="decimal"/>
      <w:lvlText w:val="%1."/>
      <w:lvlJc w:val="left"/>
      <w:pPr>
        <w:ind w:left="420" w:hanging="420"/>
      </w:pPr>
      <w:rPr>
        <w:rFonts w:hint="default"/>
      </w:rPr>
    </w:lvl>
    <w:lvl w:ilvl="1">
      <w:start w:val="1"/>
      <w:numFmt w:val="decimal"/>
      <w:lvlText w:val="%1.%2-"/>
      <w:lvlJc w:val="left"/>
      <w:pPr>
        <w:ind w:left="1428" w:hanging="720"/>
      </w:pPr>
      <w:rPr>
        <w:rFonts w:hint="default"/>
      </w:rPr>
    </w:lvl>
    <w:lvl w:ilvl="2">
      <w:start w:val="1"/>
      <w:numFmt w:val="decimal"/>
      <w:lvlText w:val="%1.%2-%3."/>
      <w:lvlJc w:val="left"/>
      <w:pPr>
        <w:ind w:left="2136" w:hanging="720"/>
      </w:pPr>
      <w:rPr>
        <w:rFonts w:hint="default"/>
      </w:rPr>
    </w:lvl>
    <w:lvl w:ilvl="3">
      <w:start w:val="1"/>
      <w:numFmt w:val="decimal"/>
      <w:lvlText w:val="%1.%2-%3.%4."/>
      <w:lvlJc w:val="left"/>
      <w:pPr>
        <w:ind w:left="3204" w:hanging="1080"/>
      </w:pPr>
      <w:rPr>
        <w:rFonts w:hint="default"/>
      </w:rPr>
    </w:lvl>
    <w:lvl w:ilvl="4">
      <w:start w:val="1"/>
      <w:numFmt w:val="decimal"/>
      <w:lvlText w:val="%1.%2-%3.%4.%5."/>
      <w:lvlJc w:val="left"/>
      <w:pPr>
        <w:ind w:left="3912" w:hanging="1080"/>
      </w:pPr>
      <w:rPr>
        <w:rFonts w:hint="default"/>
      </w:rPr>
    </w:lvl>
    <w:lvl w:ilvl="5">
      <w:start w:val="1"/>
      <w:numFmt w:val="decimal"/>
      <w:lvlText w:val="%1.%2-%3.%4.%5.%6."/>
      <w:lvlJc w:val="left"/>
      <w:pPr>
        <w:ind w:left="4980" w:hanging="1440"/>
      </w:pPr>
      <w:rPr>
        <w:rFonts w:hint="default"/>
      </w:rPr>
    </w:lvl>
    <w:lvl w:ilvl="6">
      <w:start w:val="1"/>
      <w:numFmt w:val="decimal"/>
      <w:lvlText w:val="%1.%2-%3.%4.%5.%6.%7."/>
      <w:lvlJc w:val="left"/>
      <w:pPr>
        <w:ind w:left="6048" w:hanging="1800"/>
      </w:pPr>
      <w:rPr>
        <w:rFonts w:hint="default"/>
      </w:rPr>
    </w:lvl>
    <w:lvl w:ilvl="7">
      <w:start w:val="1"/>
      <w:numFmt w:val="decimal"/>
      <w:lvlText w:val="%1.%2-%3.%4.%5.%6.%7.%8."/>
      <w:lvlJc w:val="left"/>
      <w:pPr>
        <w:ind w:left="6756" w:hanging="1800"/>
      </w:pPr>
      <w:rPr>
        <w:rFonts w:hint="default"/>
      </w:rPr>
    </w:lvl>
    <w:lvl w:ilvl="8">
      <w:start w:val="1"/>
      <w:numFmt w:val="decimal"/>
      <w:lvlText w:val="%1.%2-%3.%4.%5.%6.%7.%8.%9."/>
      <w:lvlJc w:val="left"/>
      <w:pPr>
        <w:ind w:left="7824" w:hanging="2160"/>
      </w:pPr>
      <w:rPr>
        <w:rFonts w:hint="default"/>
      </w:rPr>
    </w:lvl>
  </w:abstractNum>
  <w:abstractNum w:abstractNumId="5">
    <w:nsid w:val="215021CC"/>
    <w:multiLevelType w:val="hybridMultilevel"/>
    <w:tmpl w:val="93665090"/>
    <w:lvl w:ilvl="0" w:tplc="0816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8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24CC5B4F"/>
    <w:multiLevelType w:val="hybridMultilevel"/>
    <w:tmpl w:val="2406875A"/>
    <w:lvl w:ilvl="0" w:tplc="0816000F">
      <w:start w:val="1"/>
      <w:numFmt w:val="decimal"/>
      <w:lvlText w:val="%1."/>
      <w:lvlJc w:val="left"/>
      <w:pPr>
        <w:ind w:left="720" w:hanging="360"/>
      </w:pPr>
    </w:lvl>
    <w:lvl w:ilvl="1" w:tplc="08160019" w:tentative="1">
      <w:start w:val="1"/>
      <w:numFmt w:val="lowerLetter"/>
      <w:lvlText w:val="%2."/>
      <w:lvlJc w:val="left"/>
      <w:pPr>
        <w:ind w:left="1440" w:hanging="360"/>
      </w:pPr>
    </w:lvl>
    <w:lvl w:ilvl="2" w:tplc="0816001B" w:tentative="1">
      <w:start w:val="1"/>
      <w:numFmt w:val="lowerRoman"/>
      <w:lvlText w:val="%3."/>
      <w:lvlJc w:val="right"/>
      <w:pPr>
        <w:ind w:left="2160" w:hanging="180"/>
      </w:pPr>
    </w:lvl>
    <w:lvl w:ilvl="3" w:tplc="0816000F" w:tentative="1">
      <w:start w:val="1"/>
      <w:numFmt w:val="decimal"/>
      <w:lvlText w:val="%4."/>
      <w:lvlJc w:val="left"/>
      <w:pPr>
        <w:ind w:left="2880" w:hanging="360"/>
      </w:pPr>
    </w:lvl>
    <w:lvl w:ilvl="4" w:tplc="08160019" w:tentative="1">
      <w:start w:val="1"/>
      <w:numFmt w:val="lowerLetter"/>
      <w:lvlText w:val="%5."/>
      <w:lvlJc w:val="left"/>
      <w:pPr>
        <w:ind w:left="3600" w:hanging="360"/>
      </w:pPr>
    </w:lvl>
    <w:lvl w:ilvl="5" w:tplc="0816001B" w:tentative="1">
      <w:start w:val="1"/>
      <w:numFmt w:val="lowerRoman"/>
      <w:lvlText w:val="%6."/>
      <w:lvlJc w:val="right"/>
      <w:pPr>
        <w:ind w:left="4320" w:hanging="180"/>
      </w:pPr>
    </w:lvl>
    <w:lvl w:ilvl="6" w:tplc="0816000F" w:tentative="1">
      <w:start w:val="1"/>
      <w:numFmt w:val="decimal"/>
      <w:lvlText w:val="%7."/>
      <w:lvlJc w:val="left"/>
      <w:pPr>
        <w:ind w:left="5040" w:hanging="360"/>
      </w:pPr>
    </w:lvl>
    <w:lvl w:ilvl="7" w:tplc="08160019" w:tentative="1">
      <w:start w:val="1"/>
      <w:numFmt w:val="lowerLetter"/>
      <w:lvlText w:val="%8."/>
      <w:lvlJc w:val="left"/>
      <w:pPr>
        <w:ind w:left="5760" w:hanging="360"/>
      </w:pPr>
    </w:lvl>
    <w:lvl w:ilvl="8" w:tplc="08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2AA52CCD"/>
    <w:multiLevelType w:val="hybridMultilevel"/>
    <w:tmpl w:val="C7D239BC"/>
    <w:lvl w:ilvl="0" w:tplc="0816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8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3B19628B"/>
    <w:multiLevelType w:val="hybridMultilevel"/>
    <w:tmpl w:val="55BA314E"/>
    <w:lvl w:ilvl="0" w:tplc="0816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816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3E9E011E"/>
    <w:multiLevelType w:val="hybridMultilevel"/>
    <w:tmpl w:val="2406875A"/>
    <w:lvl w:ilvl="0" w:tplc="0816000F">
      <w:start w:val="1"/>
      <w:numFmt w:val="decimal"/>
      <w:lvlText w:val="%1."/>
      <w:lvlJc w:val="left"/>
      <w:pPr>
        <w:ind w:left="720" w:hanging="360"/>
      </w:pPr>
    </w:lvl>
    <w:lvl w:ilvl="1" w:tplc="08160019" w:tentative="1">
      <w:start w:val="1"/>
      <w:numFmt w:val="lowerLetter"/>
      <w:lvlText w:val="%2."/>
      <w:lvlJc w:val="left"/>
      <w:pPr>
        <w:ind w:left="1440" w:hanging="360"/>
      </w:pPr>
    </w:lvl>
    <w:lvl w:ilvl="2" w:tplc="0816001B" w:tentative="1">
      <w:start w:val="1"/>
      <w:numFmt w:val="lowerRoman"/>
      <w:lvlText w:val="%3."/>
      <w:lvlJc w:val="right"/>
      <w:pPr>
        <w:ind w:left="2160" w:hanging="180"/>
      </w:pPr>
    </w:lvl>
    <w:lvl w:ilvl="3" w:tplc="0816000F" w:tentative="1">
      <w:start w:val="1"/>
      <w:numFmt w:val="decimal"/>
      <w:lvlText w:val="%4."/>
      <w:lvlJc w:val="left"/>
      <w:pPr>
        <w:ind w:left="2880" w:hanging="360"/>
      </w:pPr>
    </w:lvl>
    <w:lvl w:ilvl="4" w:tplc="08160019" w:tentative="1">
      <w:start w:val="1"/>
      <w:numFmt w:val="lowerLetter"/>
      <w:lvlText w:val="%5."/>
      <w:lvlJc w:val="left"/>
      <w:pPr>
        <w:ind w:left="3600" w:hanging="360"/>
      </w:pPr>
    </w:lvl>
    <w:lvl w:ilvl="5" w:tplc="0816001B" w:tentative="1">
      <w:start w:val="1"/>
      <w:numFmt w:val="lowerRoman"/>
      <w:lvlText w:val="%6."/>
      <w:lvlJc w:val="right"/>
      <w:pPr>
        <w:ind w:left="4320" w:hanging="180"/>
      </w:pPr>
    </w:lvl>
    <w:lvl w:ilvl="6" w:tplc="0816000F" w:tentative="1">
      <w:start w:val="1"/>
      <w:numFmt w:val="decimal"/>
      <w:lvlText w:val="%7."/>
      <w:lvlJc w:val="left"/>
      <w:pPr>
        <w:ind w:left="5040" w:hanging="360"/>
      </w:pPr>
    </w:lvl>
    <w:lvl w:ilvl="7" w:tplc="08160019" w:tentative="1">
      <w:start w:val="1"/>
      <w:numFmt w:val="lowerLetter"/>
      <w:lvlText w:val="%8."/>
      <w:lvlJc w:val="left"/>
      <w:pPr>
        <w:ind w:left="5760" w:hanging="360"/>
      </w:pPr>
    </w:lvl>
    <w:lvl w:ilvl="8" w:tplc="08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4E566D80"/>
    <w:multiLevelType w:val="hybridMultilevel"/>
    <w:tmpl w:val="42204E64"/>
    <w:lvl w:ilvl="0" w:tplc="08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55B72595"/>
    <w:multiLevelType w:val="hybridMultilevel"/>
    <w:tmpl w:val="466AB22A"/>
    <w:lvl w:ilvl="0" w:tplc="8DB4C28E">
      <w:start w:val="1"/>
      <w:numFmt w:val="upperLetter"/>
      <w:lvlText w:val="%1)"/>
      <w:lvlJc w:val="left"/>
      <w:pPr>
        <w:ind w:left="1068" w:hanging="360"/>
      </w:pPr>
      <w:rPr>
        <w:rFonts w:hint="default"/>
      </w:rPr>
    </w:lvl>
    <w:lvl w:ilvl="1" w:tplc="08160019" w:tentative="1">
      <w:start w:val="1"/>
      <w:numFmt w:val="lowerLetter"/>
      <w:lvlText w:val="%2."/>
      <w:lvlJc w:val="left"/>
      <w:pPr>
        <w:ind w:left="1788" w:hanging="360"/>
      </w:pPr>
    </w:lvl>
    <w:lvl w:ilvl="2" w:tplc="0816001B" w:tentative="1">
      <w:start w:val="1"/>
      <w:numFmt w:val="lowerRoman"/>
      <w:lvlText w:val="%3."/>
      <w:lvlJc w:val="right"/>
      <w:pPr>
        <w:ind w:left="2508" w:hanging="180"/>
      </w:pPr>
    </w:lvl>
    <w:lvl w:ilvl="3" w:tplc="0816000F" w:tentative="1">
      <w:start w:val="1"/>
      <w:numFmt w:val="decimal"/>
      <w:lvlText w:val="%4."/>
      <w:lvlJc w:val="left"/>
      <w:pPr>
        <w:ind w:left="3228" w:hanging="360"/>
      </w:pPr>
    </w:lvl>
    <w:lvl w:ilvl="4" w:tplc="08160019" w:tentative="1">
      <w:start w:val="1"/>
      <w:numFmt w:val="lowerLetter"/>
      <w:lvlText w:val="%5."/>
      <w:lvlJc w:val="left"/>
      <w:pPr>
        <w:ind w:left="3948" w:hanging="360"/>
      </w:pPr>
    </w:lvl>
    <w:lvl w:ilvl="5" w:tplc="0816001B" w:tentative="1">
      <w:start w:val="1"/>
      <w:numFmt w:val="lowerRoman"/>
      <w:lvlText w:val="%6."/>
      <w:lvlJc w:val="right"/>
      <w:pPr>
        <w:ind w:left="4668" w:hanging="180"/>
      </w:pPr>
    </w:lvl>
    <w:lvl w:ilvl="6" w:tplc="0816000F" w:tentative="1">
      <w:start w:val="1"/>
      <w:numFmt w:val="decimal"/>
      <w:lvlText w:val="%7."/>
      <w:lvlJc w:val="left"/>
      <w:pPr>
        <w:ind w:left="5388" w:hanging="360"/>
      </w:pPr>
    </w:lvl>
    <w:lvl w:ilvl="7" w:tplc="08160019" w:tentative="1">
      <w:start w:val="1"/>
      <w:numFmt w:val="lowerLetter"/>
      <w:lvlText w:val="%8."/>
      <w:lvlJc w:val="left"/>
      <w:pPr>
        <w:ind w:left="6108" w:hanging="360"/>
      </w:pPr>
    </w:lvl>
    <w:lvl w:ilvl="8" w:tplc="0816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2">
    <w:nsid w:val="56AF2FC3"/>
    <w:multiLevelType w:val="hybridMultilevel"/>
    <w:tmpl w:val="19E01254"/>
    <w:lvl w:ilvl="0" w:tplc="0816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8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72BD065E"/>
    <w:multiLevelType w:val="multilevel"/>
    <w:tmpl w:val="1D2C69F0"/>
    <w:lvl w:ilvl="0">
      <w:start w:val="1"/>
      <w:numFmt w:val="decimal"/>
      <w:lvlText w:val="%1."/>
      <w:lvlJc w:val="left"/>
      <w:pPr>
        <w:ind w:left="375" w:hanging="375"/>
      </w:pPr>
      <w:rPr>
        <w:rFonts w:hint="default"/>
      </w:rPr>
    </w:lvl>
    <w:lvl w:ilvl="1">
      <w:start w:val="1"/>
      <w:numFmt w:val="decimal"/>
      <w:lvlText w:val="%1.%2-"/>
      <w:lvlJc w:val="left"/>
      <w:pPr>
        <w:ind w:left="1428" w:hanging="720"/>
      </w:pPr>
      <w:rPr>
        <w:rFonts w:hint="default"/>
      </w:rPr>
    </w:lvl>
    <w:lvl w:ilvl="2">
      <w:start w:val="1"/>
      <w:numFmt w:val="decimal"/>
      <w:lvlText w:val="%1.%2-%3."/>
      <w:lvlJc w:val="left"/>
      <w:pPr>
        <w:ind w:left="2136" w:hanging="720"/>
      </w:pPr>
      <w:rPr>
        <w:rFonts w:hint="default"/>
      </w:rPr>
    </w:lvl>
    <w:lvl w:ilvl="3">
      <w:start w:val="1"/>
      <w:numFmt w:val="decimal"/>
      <w:lvlText w:val="%1.%2-%3.%4."/>
      <w:lvlJc w:val="left"/>
      <w:pPr>
        <w:ind w:left="3204" w:hanging="1080"/>
      </w:pPr>
      <w:rPr>
        <w:rFonts w:hint="default"/>
      </w:rPr>
    </w:lvl>
    <w:lvl w:ilvl="4">
      <w:start w:val="1"/>
      <w:numFmt w:val="decimal"/>
      <w:lvlText w:val="%1.%2-%3.%4.%5."/>
      <w:lvlJc w:val="left"/>
      <w:pPr>
        <w:ind w:left="3912" w:hanging="1080"/>
      </w:pPr>
      <w:rPr>
        <w:rFonts w:hint="default"/>
      </w:rPr>
    </w:lvl>
    <w:lvl w:ilvl="5">
      <w:start w:val="1"/>
      <w:numFmt w:val="decimal"/>
      <w:lvlText w:val="%1.%2-%3.%4.%5.%6."/>
      <w:lvlJc w:val="left"/>
      <w:pPr>
        <w:ind w:left="4980" w:hanging="1440"/>
      </w:pPr>
      <w:rPr>
        <w:rFonts w:hint="default"/>
      </w:rPr>
    </w:lvl>
    <w:lvl w:ilvl="6">
      <w:start w:val="1"/>
      <w:numFmt w:val="decimal"/>
      <w:lvlText w:val="%1.%2-%3.%4.%5.%6.%7."/>
      <w:lvlJc w:val="left"/>
      <w:pPr>
        <w:ind w:left="5688" w:hanging="1440"/>
      </w:pPr>
      <w:rPr>
        <w:rFonts w:hint="default"/>
      </w:rPr>
    </w:lvl>
    <w:lvl w:ilvl="7">
      <w:start w:val="1"/>
      <w:numFmt w:val="decimal"/>
      <w:lvlText w:val="%1.%2-%3.%4.%5.%6.%7.%8."/>
      <w:lvlJc w:val="left"/>
      <w:pPr>
        <w:ind w:left="6756" w:hanging="1800"/>
      </w:pPr>
      <w:rPr>
        <w:rFonts w:hint="default"/>
      </w:rPr>
    </w:lvl>
    <w:lvl w:ilvl="8">
      <w:start w:val="1"/>
      <w:numFmt w:val="decimal"/>
      <w:lvlText w:val="%1.%2-%3.%4.%5.%6.%7.%8.%9."/>
      <w:lvlJc w:val="left"/>
      <w:pPr>
        <w:ind w:left="7464" w:hanging="1800"/>
      </w:pPr>
      <w:rPr>
        <w:rFonts w:hint="default"/>
      </w:rPr>
    </w:lvl>
  </w:abstractNum>
  <w:abstractNum w:abstractNumId="14">
    <w:nsid w:val="79AF6FC7"/>
    <w:multiLevelType w:val="hybridMultilevel"/>
    <w:tmpl w:val="B6601F44"/>
    <w:lvl w:ilvl="0" w:tplc="0816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8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3"/>
  </w:num>
  <w:num w:numId="2">
    <w:abstractNumId w:val="11"/>
  </w:num>
  <w:num w:numId="3">
    <w:abstractNumId w:val="4"/>
  </w:num>
  <w:num w:numId="4">
    <w:abstractNumId w:val="10"/>
  </w:num>
  <w:num w:numId="5">
    <w:abstractNumId w:val="14"/>
  </w:num>
  <w:num w:numId="6">
    <w:abstractNumId w:val="3"/>
  </w:num>
  <w:num w:numId="7">
    <w:abstractNumId w:val="5"/>
  </w:num>
  <w:num w:numId="8">
    <w:abstractNumId w:val="12"/>
  </w:num>
  <w:num w:numId="9">
    <w:abstractNumId w:val="0"/>
  </w:num>
  <w:num w:numId="10">
    <w:abstractNumId w:val="2"/>
  </w:num>
  <w:num w:numId="11">
    <w:abstractNumId w:val="7"/>
  </w:num>
  <w:num w:numId="12">
    <w:abstractNumId w:val="8"/>
  </w:num>
  <w:num w:numId="13">
    <w:abstractNumId w:val="9"/>
  </w:num>
  <w:num w:numId="14">
    <w:abstractNumId w:val="1"/>
  </w:num>
  <w:num w:numId="15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hyphenationZone w:val="425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A688C"/>
    <w:rsid w:val="0001440F"/>
    <w:rsid w:val="000179FD"/>
    <w:rsid w:val="0005536D"/>
    <w:rsid w:val="0006111E"/>
    <w:rsid w:val="000613E7"/>
    <w:rsid w:val="00073E62"/>
    <w:rsid w:val="000A4834"/>
    <w:rsid w:val="00120486"/>
    <w:rsid w:val="00123058"/>
    <w:rsid w:val="001314F4"/>
    <w:rsid w:val="0014167F"/>
    <w:rsid w:val="00152B70"/>
    <w:rsid w:val="00164EEB"/>
    <w:rsid w:val="0018404F"/>
    <w:rsid w:val="00196F4E"/>
    <w:rsid w:val="001C5872"/>
    <w:rsid w:val="001E114C"/>
    <w:rsid w:val="001F7021"/>
    <w:rsid w:val="00202722"/>
    <w:rsid w:val="00214AF1"/>
    <w:rsid w:val="00230862"/>
    <w:rsid w:val="00231A9B"/>
    <w:rsid w:val="00254A19"/>
    <w:rsid w:val="00270745"/>
    <w:rsid w:val="00275401"/>
    <w:rsid w:val="00290BD3"/>
    <w:rsid w:val="00293D86"/>
    <w:rsid w:val="002A534B"/>
    <w:rsid w:val="002B1A91"/>
    <w:rsid w:val="002E25B1"/>
    <w:rsid w:val="003153E4"/>
    <w:rsid w:val="00333666"/>
    <w:rsid w:val="0033403A"/>
    <w:rsid w:val="00344097"/>
    <w:rsid w:val="0035209A"/>
    <w:rsid w:val="00365E01"/>
    <w:rsid w:val="00390686"/>
    <w:rsid w:val="003B2CE9"/>
    <w:rsid w:val="003C3FC7"/>
    <w:rsid w:val="003C53E7"/>
    <w:rsid w:val="003D13D0"/>
    <w:rsid w:val="003D73A6"/>
    <w:rsid w:val="003E75BA"/>
    <w:rsid w:val="003F07AE"/>
    <w:rsid w:val="003F279F"/>
    <w:rsid w:val="004129FD"/>
    <w:rsid w:val="00422476"/>
    <w:rsid w:val="00433249"/>
    <w:rsid w:val="004463E2"/>
    <w:rsid w:val="00454C4A"/>
    <w:rsid w:val="00460C70"/>
    <w:rsid w:val="00462EDC"/>
    <w:rsid w:val="00476334"/>
    <w:rsid w:val="00477007"/>
    <w:rsid w:val="0048158F"/>
    <w:rsid w:val="00485768"/>
    <w:rsid w:val="004A5FDF"/>
    <w:rsid w:val="004E15BA"/>
    <w:rsid w:val="004F1AD9"/>
    <w:rsid w:val="00504467"/>
    <w:rsid w:val="00506A56"/>
    <w:rsid w:val="00513F0F"/>
    <w:rsid w:val="0052281B"/>
    <w:rsid w:val="005259F0"/>
    <w:rsid w:val="005271B4"/>
    <w:rsid w:val="00527658"/>
    <w:rsid w:val="0053693A"/>
    <w:rsid w:val="00544B29"/>
    <w:rsid w:val="005A0047"/>
    <w:rsid w:val="005A6B8C"/>
    <w:rsid w:val="005D39ED"/>
    <w:rsid w:val="005D7269"/>
    <w:rsid w:val="005F653C"/>
    <w:rsid w:val="00611574"/>
    <w:rsid w:val="00612FDB"/>
    <w:rsid w:val="006140AB"/>
    <w:rsid w:val="00616698"/>
    <w:rsid w:val="006170CE"/>
    <w:rsid w:val="0062328F"/>
    <w:rsid w:val="00640C27"/>
    <w:rsid w:val="006424E4"/>
    <w:rsid w:val="006454CF"/>
    <w:rsid w:val="00676A6A"/>
    <w:rsid w:val="00677A9D"/>
    <w:rsid w:val="006900B3"/>
    <w:rsid w:val="006B35A0"/>
    <w:rsid w:val="006C4E2C"/>
    <w:rsid w:val="006D7CC7"/>
    <w:rsid w:val="006F3193"/>
    <w:rsid w:val="006F627F"/>
    <w:rsid w:val="00707140"/>
    <w:rsid w:val="00734B44"/>
    <w:rsid w:val="007611D3"/>
    <w:rsid w:val="007668A1"/>
    <w:rsid w:val="007B76A2"/>
    <w:rsid w:val="007B7869"/>
    <w:rsid w:val="007C5F2B"/>
    <w:rsid w:val="0080352A"/>
    <w:rsid w:val="008129F9"/>
    <w:rsid w:val="00826A80"/>
    <w:rsid w:val="00864556"/>
    <w:rsid w:val="00867D21"/>
    <w:rsid w:val="00870A73"/>
    <w:rsid w:val="008752D3"/>
    <w:rsid w:val="00876249"/>
    <w:rsid w:val="00884A11"/>
    <w:rsid w:val="008A03AC"/>
    <w:rsid w:val="008D0531"/>
    <w:rsid w:val="008D17B0"/>
    <w:rsid w:val="008D3F47"/>
    <w:rsid w:val="008D5A4A"/>
    <w:rsid w:val="008F44B1"/>
    <w:rsid w:val="009331B5"/>
    <w:rsid w:val="00945837"/>
    <w:rsid w:val="00957F48"/>
    <w:rsid w:val="009609C7"/>
    <w:rsid w:val="00971FE9"/>
    <w:rsid w:val="00996386"/>
    <w:rsid w:val="009B05FD"/>
    <w:rsid w:val="009F1BA7"/>
    <w:rsid w:val="009F1EEE"/>
    <w:rsid w:val="00A03E6D"/>
    <w:rsid w:val="00A20140"/>
    <w:rsid w:val="00A45E58"/>
    <w:rsid w:val="00A758D5"/>
    <w:rsid w:val="00AA2D2C"/>
    <w:rsid w:val="00AB2EB9"/>
    <w:rsid w:val="00AD128A"/>
    <w:rsid w:val="00AD54B9"/>
    <w:rsid w:val="00B63F68"/>
    <w:rsid w:val="00B662E2"/>
    <w:rsid w:val="00BA688C"/>
    <w:rsid w:val="00BB2BE0"/>
    <w:rsid w:val="00BB76DA"/>
    <w:rsid w:val="00BC16E8"/>
    <w:rsid w:val="00BC3E1D"/>
    <w:rsid w:val="00C1113C"/>
    <w:rsid w:val="00C2330D"/>
    <w:rsid w:val="00C336F4"/>
    <w:rsid w:val="00C42536"/>
    <w:rsid w:val="00C50847"/>
    <w:rsid w:val="00CA66C4"/>
    <w:rsid w:val="00CC08F1"/>
    <w:rsid w:val="00CD6418"/>
    <w:rsid w:val="00CD7993"/>
    <w:rsid w:val="00CE379D"/>
    <w:rsid w:val="00CF0CBB"/>
    <w:rsid w:val="00D01D5D"/>
    <w:rsid w:val="00D425AD"/>
    <w:rsid w:val="00D63B0F"/>
    <w:rsid w:val="00D80815"/>
    <w:rsid w:val="00DC7993"/>
    <w:rsid w:val="00DD4E2F"/>
    <w:rsid w:val="00DE72A8"/>
    <w:rsid w:val="00E05706"/>
    <w:rsid w:val="00E12961"/>
    <w:rsid w:val="00E370E5"/>
    <w:rsid w:val="00E43330"/>
    <w:rsid w:val="00E705A0"/>
    <w:rsid w:val="00E7097C"/>
    <w:rsid w:val="00EA552A"/>
    <w:rsid w:val="00EA6CED"/>
    <w:rsid w:val="00EB574D"/>
    <w:rsid w:val="00EB7D29"/>
    <w:rsid w:val="00ED7D1B"/>
    <w:rsid w:val="00EF3936"/>
    <w:rsid w:val="00EF5FDC"/>
    <w:rsid w:val="00F1555F"/>
    <w:rsid w:val="00F21DD1"/>
    <w:rsid w:val="00F25D3F"/>
    <w:rsid w:val="00F627BA"/>
    <w:rsid w:val="00F66413"/>
    <w:rsid w:val="00F66852"/>
    <w:rsid w:val="00F750A8"/>
    <w:rsid w:val="00FA6847"/>
    <w:rsid w:val="00FC494E"/>
    <w:rsid w:val="00FC58C3"/>
    <w:rsid w:val="00FE7CD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P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D20AEF96-4F40-4772-AB2D-A400C0D82C3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pt-PT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BA688C"/>
  </w:style>
  <w:style w:type="paragraph" w:styleId="Heading1">
    <w:name w:val="heading 1"/>
    <w:basedOn w:val="Normal"/>
    <w:next w:val="Normal"/>
    <w:link w:val="Heading1Char"/>
    <w:uiPriority w:val="9"/>
    <w:qFormat/>
    <w:rsid w:val="001F7021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1F7021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1F7021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semiHidden/>
    <w:unhideWhenUsed/>
    <w:rsid w:val="00290BD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t-PT"/>
    </w:rPr>
  </w:style>
  <w:style w:type="character" w:styleId="Hyperlink">
    <w:name w:val="Hyperlink"/>
    <w:basedOn w:val="DefaultParagraphFont"/>
    <w:uiPriority w:val="99"/>
    <w:unhideWhenUsed/>
    <w:rsid w:val="00290BD3"/>
    <w:rPr>
      <w:color w:val="0000FF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3153E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153E4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01440F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01440F"/>
  </w:style>
  <w:style w:type="paragraph" w:styleId="Footer">
    <w:name w:val="footer"/>
    <w:basedOn w:val="Normal"/>
    <w:link w:val="FooterChar"/>
    <w:uiPriority w:val="99"/>
    <w:unhideWhenUsed/>
    <w:rsid w:val="0001440F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01440F"/>
  </w:style>
  <w:style w:type="paragraph" w:styleId="ListParagraph">
    <w:name w:val="List Paragraph"/>
    <w:basedOn w:val="Normal"/>
    <w:uiPriority w:val="34"/>
    <w:qFormat/>
    <w:rsid w:val="00433249"/>
    <w:pPr>
      <w:ind w:left="720"/>
      <w:contextualSpacing/>
    </w:pPr>
  </w:style>
  <w:style w:type="paragraph" w:customStyle="1" w:styleId="Default">
    <w:name w:val="Default"/>
    <w:rsid w:val="00462EDC"/>
    <w:pPr>
      <w:autoSpaceDE w:val="0"/>
      <w:autoSpaceDN w:val="0"/>
      <w:adjustRightInd w:val="0"/>
      <w:spacing w:after="0" w:line="240" w:lineRule="auto"/>
    </w:pPr>
    <w:rPr>
      <w:rFonts w:ascii="Trebuchet MS" w:hAnsi="Trebuchet MS" w:cs="Trebuchet MS"/>
      <w:color w:val="000000"/>
      <w:sz w:val="24"/>
      <w:szCs w:val="24"/>
    </w:rPr>
  </w:style>
  <w:style w:type="character" w:customStyle="1" w:styleId="hps">
    <w:name w:val="hps"/>
    <w:basedOn w:val="DefaultParagraphFont"/>
    <w:rsid w:val="0005536D"/>
  </w:style>
  <w:style w:type="character" w:customStyle="1" w:styleId="Heading1Char">
    <w:name w:val="Heading 1 Char"/>
    <w:basedOn w:val="DefaultParagraphFont"/>
    <w:link w:val="Heading1"/>
    <w:uiPriority w:val="9"/>
    <w:rsid w:val="001F7021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1F7021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1F7021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OCHeading">
    <w:name w:val="TOC Heading"/>
    <w:basedOn w:val="Heading1"/>
    <w:next w:val="Normal"/>
    <w:uiPriority w:val="39"/>
    <w:unhideWhenUsed/>
    <w:qFormat/>
    <w:rsid w:val="001F7021"/>
    <w:pPr>
      <w:outlineLvl w:val="9"/>
    </w:pPr>
  </w:style>
  <w:style w:type="paragraph" w:styleId="TOC1">
    <w:name w:val="toc 1"/>
    <w:basedOn w:val="Normal"/>
    <w:next w:val="Normal"/>
    <w:autoRedefine/>
    <w:uiPriority w:val="39"/>
    <w:unhideWhenUsed/>
    <w:rsid w:val="001F7021"/>
    <w:pPr>
      <w:spacing w:after="100"/>
    </w:pPr>
  </w:style>
  <w:style w:type="paragraph" w:styleId="TOC2">
    <w:name w:val="toc 2"/>
    <w:basedOn w:val="Normal"/>
    <w:next w:val="Normal"/>
    <w:autoRedefine/>
    <w:uiPriority w:val="39"/>
    <w:unhideWhenUsed/>
    <w:rsid w:val="001F7021"/>
    <w:pPr>
      <w:spacing w:after="100"/>
      <w:ind w:left="220"/>
    </w:pPr>
  </w:style>
  <w:style w:type="paragraph" w:styleId="TOC3">
    <w:name w:val="toc 3"/>
    <w:basedOn w:val="Normal"/>
    <w:next w:val="Normal"/>
    <w:autoRedefine/>
    <w:uiPriority w:val="39"/>
    <w:unhideWhenUsed/>
    <w:rsid w:val="001F7021"/>
    <w:pPr>
      <w:spacing w:after="100"/>
      <w:ind w:left="440"/>
    </w:pPr>
  </w:style>
  <w:style w:type="character" w:customStyle="1" w:styleId="shorttext">
    <w:name w:val="short_text"/>
    <w:basedOn w:val="DefaultParagraphFont"/>
    <w:rsid w:val="001E114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84972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01182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55577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717207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65566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79343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54698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7825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18798658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7898674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4617401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single" w:sz="6" w:space="0" w:color="F5F5F5"/>
                                                <w:left w:val="single" w:sz="6" w:space="0" w:color="F5F5F5"/>
                                                <w:bottom w:val="single" w:sz="6" w:space="0" w:color="F5F5F5"/>
                                                <w:right w:val="single" w:sz="6" w:space="0" w:color="F5F5F5"/>
                                              </w:divBdr>
                                              <w:divsChild>
                                                <w:div w:id="116123658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72876618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66661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58167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29490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17027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26153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9450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849665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729737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3813506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8216639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969198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44257733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25346560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483935030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377897007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640845385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542058745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521863482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762414835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409037517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699546368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467089179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996149042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1393234947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803153818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1001007742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  <w:divsChild>
                                                                                                            <w:div w:id="110899719">
                                                                                                              <w:marLeft w:val="0"/>
                                                                                                              <w:marRight w:val="0"/>
                                                                                                              <w:marTop w:val="0"/>
                                                                                                              <w:marBottom w:val="0"/>
                                                                                                              <w:divBdr>
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</w:divBdr>
                                                                                                              <w:divsChild>
                                                                                                                <w:div w:id="1285040203">
                                                                                                                  <w:marLeft w:val="0"/>
                                                                                                                  <w:marRight w:val="0"/>
                                                                                                                  <w:marTop w:val="0"/>
                                                                                                                  <w:marBottom w:val="0"/>
                                                                                                                  <w:divBdr>
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</w:divBdr>
                                                                                                                </w:div>
                                                                                                                <w:div w:id="1309020871">
                                                                                                                  <w:marLeft w:val="0"/>
                                                                                                                  <w:marRight w:val="0"/>
                                                                                                                  <w:marTop w:val="0"/>
                                                                                                                  <w:marBottom w:val="0"/>
                                                                                                                  <w:divBdr>
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</w:divBdr>
                                                                                                                </w:div>
                                                                                                                <w:div w:id="1770466421">
                                                                                                                  <w:marLeft w:val="0"/>
                                                                                                                  <w:marRight w:val="0"/>
                                                                                                                  <w:marTop w:val="0"/>
                                                                                                                  <w:marBottom w:val="0"/>
                                                                                                                  <w:divBdr>
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</w:divBdr>
                                                                                                                </w:div>
                                                                                                                <w:div w:id="199518739">
                                                                                                                  <w:marLeft w:val="0"/>
                                                                                                                  <w:marRight w:val="0"/>
                                                                                                                  <w:marTop w:val="0"/>
                                                                                                                  <w:marBottom w:val="0"/>
                                                                                                                  <w:divBdr>
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</w:divBdr>
                                                                                                                </w:div>
                                                                                                                <w:div w:id="217472763">
                                                                                                                  <w:marLeft w:val="0"/>
                                                                                                                  <w:marRight w:val="0"/>
                                                                                                                  <w:marTop w:val="0"/>
                                                                                                                  <w:marBottom w:val="0"/>
                                                                                                                  <w:divBdr>
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</w:divBdr>
                                                                                                                </w:div>
                                                                                                                <w:div w:id="1436290559">
                                                                                                                  <w:marLeft w:val="0"/>
                                                                                                                  <w:marRight w:val="0"/>
                                                                                                                  <w:marTop w:val="0"/>
                                                                                                                  <w:marBottom w:val="0"/>
                                                                                                                  <w:divBdr>
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</w:divBdr>
                                                                                                                </w:div>
                                                                                                              </w:divsChild>
                                                                                                            </w:div>
                                                                                                          </w:divsChild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19930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2967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1960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5161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900805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9394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80939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273936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633567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779281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5606913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4045497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single" w:sz="6" w:space="0" w:color="F5F5F5"/>
                                                <w:left w:val="single" w:sz="6" w:space="0" w:color="F5F5F5"/>
                                                <w:bottom w:val="single" w:sz="6" w:space="0" w:color="F5F5F5"/>
                                                <w:right w:val="single" w:sz="6" w:space="0" w:color="F5F5F5"/>
                                              </w:divBdr>
                                              <w:divsChild>
                                                <w:div w:id="178619268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3258307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43129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hyperlink" Target="http://www.antonioramalho.com/direscrita/ficheiros/OCT.doc.pdf" TargetMode="External"/><Relationship Id="rId3" Type="http://schemas.openxmlformats.org/officeDocument/2006/relationships/styles" Target="styles.xml"/><Relationship Id="rId21" Type="http://schemas.openxmlformats.org/officeDocument/2006/relationships/image" Target="media/image14.emf"/><Relationship Id="rId7" Type="http://schemas.openxmlformats.org/officeDocument/2006/relationships/endnotes" Target="endnotes.xml"/><Relationship Id="rId12" Type="http://schemas.openxmlformats.org/officeDocument/2006/relationships/image" Target="media/image5.emf"/><Relationship Id="rId17" Type="http://schemas.openxmlformats.org/officeDocument/2006/relationships/image" Target="media/image10.jpeg"/><Relationship Id="rId25" Type="http://schemas.openxmlformats.org/officeDocument/2006/relationships/image" Target="media/image18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24" Type="http://schemas.openxmlformats.org/officeDocument/2006/relationships/image" Target="media/image17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header" Target="header1.xml"/><Relationship Id="rId10" Type="http://schemas.openxmlformats.org/officeDocument/2006/relationships/image" Target="media/image3.emf"/><Relationship Id="rId19" Type="http://schemas.openxmlformats.org/officeDocument/2006/relationships/image" Target="media/image12.png"/><Relationship Id="rId3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hyperlink" Target="http://www.antonioramalho.com/direscrita/ficheiros/ANGIOGRAFIA%20FLUORESCE%C3%8DNICA%20OCULAR.pdf" TargetMode="External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820079F4-3688-44DA-8F0D-4AFA9BCD9F6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33</Pages>
  <Words>6398</Words>
  <Characters>34551</Characters>
  <Application>Microsoft Office Word</Application>
  <DocSecurity>0</DocSecurity>
  <Lines>287</Lines>
  <Paragraphs>81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Título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40868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elza</dc:creator>
  <cp:lastModifiedBy>Elza</cp:lastModifiedBy>
  <cp:revision>2</cp:revision>
  <dcterms:created xsi:type="dcterms:W3CDTF">2008-01-02T11:36:00Z</dcterms:created>
  <dcterms:modified xsi:type="dcterms:W3CDTF">2008-01-02T11:36:00Z</dcterms:modified>
</cp:coreProperties>
</file>